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180"/>
      </w:tblGrid>
      <w:tr w:rsidR="00AA1091" w:rsidRPr="00680732" w14:paraId="75F52FE0" w14:textId="77777777" w:rsidTr="00FF4240">
        <w:tc>
          <w:tcPr>
            <w:tcW w:w="9180" w:type="dxa"/>
            <w:shd w:val="clear" w:color="auto" w:fill="auto"/>
          </w:tcPr>
          <w:p w14:paraId="3CFAA0BC" w14:textId="77777777" w:rsidR="00AA1091" w:rsidRPr="00FF4240" w:rsidRDefault="00AA1091" w:rsidP="0014173B">
            <w:pPr>
              <w:rPr>
                <w:rFonts w:ascii="Arial" w:hAnsi="Arial" w:cs="Arial"/>
                <w:b/>
                <w:sz w:val="16"/>
                <w:szCs w:val="16"/>
                <w:lang w:val="de-DE"/>
              </w:rPr>
            </w:pPr>
          </w:p>
        </w:tc>
      </w:tr>
    </w:tbl>
    <w:p w14:paraId="5A3A8D93" w14:textId="77777777" w:rsidR="00FF4240" w:rsidRPr="00FF4240" w:rsidRDefault="00FF4240" w:rsidP="00FF4240">
      <w:pPr>
        <w:rPr>
          <w:vanish/>
        </w:rPr>
      </w:pPr>
    </w:p>
    <w:tbl>
      <w:tblPr>
        <w:tblpPr w:leftFromText="141" w:rightFromText="141"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7"/>
      </w:tblGrid>
      <w:tr w:rsidR="00AA1091" w:rsidRPr="006151D5" w14:paraId="0B5DE43F" w14:textId="77777777" w:rsidTr="00FF4240">
        <w:trPr>
          <w:cantSplit/>
          <w:trHeight w:val="693"/>
        </w:trPr>
        <w:tc>
          <w:tcPr>
            <w:tcW w:w="3447" w:type="dxa"/>
            <w:shd w:val="clear" w:color="auto" w:fill="auto"/>
          </w:tcPr>
          <w:p w14:paraId="13561B25" w14:textId="77777777" w:rsidR="00AA1091" w:rsidRPr="00FF4240" w:rsidRDefault="00AA1091" w:rsidP="00FF4240">
            <w:pPr>
              <w:pStyle w:val="berschrift1"/>
              <w:spacing w:before="60" w:line="240" w:lineRule="auto"/>
              <w:jc w:val="left"/>
              <w:rPr>
                <w:i/>
                <w:sz w:val="16"/>
                <w:szCs w:val="16"/>
                <w:u w:val="none"/>
              </w:rPr>
            </w:pPr>
            <w:r w:rsidRPr="00FF4240">
              <w:rPr>
                <w:i/>
                <w:sz w:val="16"/>
                <w:szCs w:val="16"/>
                <w:u w:val="none"/>
              </w:rPr>
              <w:t>Notification no.</w:t>
            </w:r>
          </w:p>
          <w:p w14:paraId="695C0CA4" w14:textId="77777777" w:rsidR="00AA1091" w:rsidRPr="00FF4240" w:rsidRDefault="00AA1091" w:rsidP="00FF4240">
            <w:pPr>
              <w:spacing w:before="60" w:line="360" w:lineRule="auto"/>
              <w:rPr>
                <w:rFonts w:ascii="Arial" w:hAnsi="Arial" w:cs="Arial"/>
                <w:b/>
                <w:sz w:val="22"/>
                <w:szCs w:val="22"/>
                <w:lang w:val="de-AT"/>
              </w:rPr>
            </w:pPr>
            <w:r w:rsidRPr="00FF4240">
              <w:rPr>
                <w:rFonts w:ascii="Arial" w:hAnsi="Arial" w:cs="Arial"/>
                <w:b/>
                <w:sz w:val="22"/>
                <w:szCs w:val="22"/>
                <w:lang w:val="de-AT"/>
              </w:rPr>
              <w:fldChar w:fldCharType="begin">
                <w:ffData>
                  <w:name w:val="Text1"/>
                  <w:enabled/>
                  <w:calcOnExit w:val="0"/>
                  <w:textInput/>
                </w:ffData>
              </w:fldChar>
            </w:r>
            <w:bookmarkStart w:id="0" w:name="Text1"/>
            <w:r w:rsidRPr="00FF4240">
              <w:rPr>
                <w:rFonts w:ascii="Arial" w:hAnsi="Arial" w:cs="Arial"/>
                <w:b/>
                <w:sz w:val="22"/>
                <w:szCs w:val="22"/>
                <w:lang w:val="de-AT"/>
              </w:rPr>
              <w:instrText xml:space="preserve"> FORMTEXT </w:instrText>
            </w:r>
            <w:r w:rsidRPr="00FF4240">
              <w:rPr>
                <w:rFonts w:ascii="Arial" w:hAnsi="Arial" w:cs="Arial"/>
                <w:b/>
                <w:sz w:val="22"/>
                <w:szCs w:val="22"/>
                <w:lang w:val="de-AT"/>
              </w:rPr>
            </w:r>
            <w:r w:rsidRPr="00FF4240">
              <w:rPr>
                <w:rFonts w:ascii="Arial" w:hAnsi="Arial" w:cs="Arial"/>
                <w:b/>
                <w:sz w:val="22"/>
                <w:szCs w:val="22"/>
                <w:lang w:val="de-AT"/>
              </w:rPr>
              <w:fldChar w:fldCharType="separate"/>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sz w:val="22"/>
                <w:szCs w:val="22"/>
                <w:lang w:val="de-AT"/>
              </w:rPr>
              <w:fldChar w:fldCharType="end"/>
            </w:r>
            <w:bookmarkEnd w:id="0"/>
          </w:p>
        </w:tc>
      </w:tr>
    </w:tbl>
    <w:p w14:paraId="2C09F13F" w14:textId="77777777" w:rsidR="00AA1091" w:rsidRDefault="00AA1091" w:rsidP="00AA1091">
      <w:pPr>
        <w:rPr>
          <w:rFonts w:ascii="Tahoma" w:hAnsi="Tahoma" w:cs="Tahoma"/>
          <w:lang w:val="de-DE"/>
        </w:rPr>
      </w:pPr>
    </w:p>
    <w:p w14:paraId="1478C5BF" w14:textId="77777777" w:rsidR="00AA1091" w:rsidRDefault="00AA1091" w:rsidP="00AA1091">
      <w:pPr>
        <w:rPr>
          <w:u w:val="single"/>
        </w:rPr>
      </w:pPr>
    </w:p>
    <w:p w14:paraId="7846EB47" w14:textId="77777777" w:rsidR="00AA1091" w:rsidRDefault="00AA1091" w:rsidP="00AA1091">
      <w:pPr>
        <w:jc w:val="center"/>
        <w:rPr>
          <w:rFonts w:ascii="Arial" w:hAnsi="Arial" w:cs="Arial"/>
          <w:lang w:val="de-DE"/>
        </w:rPr>
      </w:pPr>
      <w:r>
        <w:rPr>
          <w:rFonts w:ascii="Arial" w:hAnsi="Arial" w:cs="Arial"/>
          <w:lang w:val="de-DE"/>
        </w:rPr>
        <w:br/>
      </w:r>
      <w:r>
        <w:rPr>
          <w:rFonts w:ascii="Arial" w:hAnsi="Arial" w:cs="Arial"/>
          <w:lang w:val="de-DE"/>
        </w:rPr>
        <w:br/>
      </w:r>
    </w:p>
    <w:p w14:paraId="53BCFA27" w14:textId="77777777" w:rsidR="00AA1091" w:rsidRPr="009435A4" w:rsidRDefault="00AA1091" w:rsidP="00AA1091">
      <w:pPr>
        <w:jc w:val="center"/>
        <w:rPr>
          <w:rFonts w:ascii="Arial" w:hAnsi="Arial" w:cs="Arial"/>
          <w:b/>
          <w:lang w:val="en-US"/>
        </w:rPr>
      </w:pPr>
      <w:r w:rsidRPr="009435A4">
        <w:rPr>
          <w:rFonts w:ascii="Arial" w:hAnsi="Arial" w:cs="Arial"/>
          <w:lang w:val="en-US"/>
        </w:rPr>
        <w:br/>
      </w:r>
      <w:r w:rsidRPr="009435A4">
        <w:rPr>
          <w:rFonts w:ascii="Arial" w:hAnsi="Arial" w:cs="Arial"/>
          <w:b/>
          <w:lang w:val="en-US"/>
        </w:rPr>
        <w:t>C O N T R A C T</w:t>
      </w:r>
    </w:p>
    <w:p w14:paraId="13D591A6" w14:textId="77777777" w:rsidR="00AA1091" w:rsidRPr="009435A4" w:rsidRDefault="00AA1091" w:rsidP="00AA1091">
      <w:pPr>
        <w:rPr>
          <w:rFonts w:ascii="Arial" w:hAnsi="Arial" w:cs="Arial"/>
          <w:sz w:val="22"/>
          <w:szCs w:val="22"/>
          <w:lang w:val="en-US"/>
        </w:rPr>
      </w:pPr>
    </w:p>
    <w:p w14:paraId="03413ADD" w14:textId="77777777" w:rsidR="00AA1091" w:rsidRPr="009435A4" w:rsidRDefault="00AA1091" w:rsidP="00AA1091">
      <w:pPr>
        <w:rPr>
          <w:rFonts w:ascii="Arial" w:hAnsi="Arial" w:cs="Arial"/>
          <w:sz w:val="22"/>
          <w:szCs w:val="22"/>
          <w:lang w:val="en-US"/>
        </w:rPr>
      </w:pPr>
    </w:p>
    <w:p w14:paraId="787BF48B" w14:textId="3019D664" w:rsidR="00AA1091" w:rsidRPr="00B015FE" w:rsidRDefault="00AA1091" w:rsidP="00AA1091">
      <w:pPr>
        <w:spacing w:line="360" w:lineRule="auto"/>
        <w:rPr>
          <w:rFonts w:ascii="Arial" w:hAnsi="Arial" w:cs="Arial"/>
          <w:sz w:val="22"/>
          <w:szCs w:val="22"/>
          <w:lang w:val="en-US"/>
        </w:rPr>
      </w:pPr>
      <w:r w:rsidRPr="00B015FE">
        <w:rPr>
          <w:rFonts w:ascii="Arial" w:hAnsi="Arial" w:cs="Arial"/>
          <w:sz w:val="22"/>
          <w:szCs w:val="22"/>
          <w:lang w:val="en-US"/>
        </w:rPr>
        <w:t>pursuant to Ar</w:t>
      </w:r>
      <w:r>
        <w:rPr>
          <w:rFonts w:ascii="Arial" w:hAnsi="Arial" w:cs="Arial"/>
          <w:sz w:val="22"/>
          <w:szCs w:val="22"/>
          <w:lang w:val="en-US"/>
        </w:rPr>
        <w:t>t</w:t>
      </w:r>
      <w:r w:rsidR="00107B1D">
        <w:rPr>
          <w:rFonts w:ascii="Arial" w:hAnsi="Arial" w:cs="Arial"/>
          <w:sz w:val="22"/>
          <w:szCs w:val="22"/>
          <w:lang w:val="en-US"/>
        </w:rPr>
        <w:t>icle</w:t>
      </w:r>
      <w:r>
        <w:rPr>
          <w:rFonts w:ascii="Arial" w:hAnsi="Arial" w:cs="Arial"/>
          <w:sz w:val="22"/>
          <w:szCs w:val="22"/>
          <w:lang w:val="en-US"/>
        </w:rPr>
        <w:t xml:space="preserve"> </w:t>
      </w:r>
      <w:r w:rsidR="00C35E3C">
        <w:rPr>
          <w:rFonts w:ascii="Arial" w:hAnsi="Arial" w:cs="Arial"/>
          <w:sz w:val="22"/>
          <w:szCs w:val="22"/>
          <w:lang w:val="en-US"/>
        </w:rPr>
        <w:t>6</w:t>
      </w:r>
      <w:r>
        <w:rPr>
          <w:rFonts w:ascii="Arial" w:hAnsi="Arial" w:cs="Arial"/>
          <w:sz w:val="22"/>
          <w:szCs w:val="22"/>
          <w:lang w:val="en-US"/>
        </w:rPr>
        <w:t xml:space="preserve"> in conjunction with Art</w:t>
      </w:r>
      <w:r w:rsidR="00107B1D">
        <w:rPr>
          <w:rFonts w:ascii="Arial" w:hAnsi="Arial" w:cs="Arial"/>
          <w:sz w:val="22"/>
          <w:szCs w:val="22"/>
          <w:lang w:val="en-US"/>
        </w:rPr>
        <w:t>icle 44 para 3 and Article</w:t>
      </w:r>
      <w:r>
        <w:rPr>
          <w:rFonts w:ascii="Arial" w:hAnsi="Arial" w:cs="Arial"/>
          <w:sz w:val="22"/>
          <w:szCs w:val="22"/>
          <w:lang w:val="en-US"/>
        </w:rPr>
        <w:t xml:space="preserve"> 38 para. 3 (</w:t>
      </w:r>
      <w:r w:rsidR="00107B1D">
        <w:rPr>
          <w:rFonts w:ascii="Arial" w:hAnsi="Arial" w:cs="Arial"/>
          <w:sz w:val="22"/>
          <w:szCs w:val="22"/>
          <w:lang w:val="en-US"/>
        </w:rPr>
        <w:t>f</w:t>
      </w:r>
      <w:r w:rsidRPr="00B015FE">
        <w:rPr>
          <w:rFonts w:ascii="Arial" w:hAnsi="Arial" w:cs="Arial"/>
          <w:sz w:val="22"/>
          <w:szCs w:val="22"/>
          <w:lang w:val="en-US"/>
        </w:rPr>
        <w:t xml:space="preserve">) </w:t>
      </w:r>
      <w:r w:rsidR="00107B1D">
        <w:rPr>
          <w:rFonts w:ascii="Arial" w:hAnsi="Arial" w:cs="Arial"/>
          <w:sz w:val="22"/>
          <w:szCs w:val="22"/>
          <w:lang w:val="en-US"/>
        </w:rPr>
        <w:t xml:space="preserve">and (g) </w:t>
      </w:r>
      <w:r w:rsidR="004D497F">
        <w:rPr>
          <w:rFonts w:ascii="Arial" w:hAnsi="Arial" w:cs="Arial"/>
          <w:sz w:val="22"/>
          <w:szCs w:val="22"/>
          <w:lang w:val="en-US"/>
        </w:rPr>
        <w:t xml:space="preserve">of the </w:t>
      </w:r>
      <w:r w:rsidR="004D497F" w:rsidRPr="00E947B9">
        <w:rPr>
          <w:rFonts w:ascii="Arial" w:hAnsi="Arial" w:cs="Arial"/>
          <w:sz w:val="22"/>
          <w:szCs w:val="22"/>
          <w:lang w:val="en-US"/>
        </w:rPr>
        <w:t>Regulation (EU) 2024/1157 of the European Parliament and of the Council of 11 April 2024 on shipments of waste</w:t>
      </w:r>
      <w:r w:rsidR="004D497F">
        <w:rPr>
          <w:rFonts w:ascii="Arial" w:hAnsi="Arial" w:cs="Arial"/>
          <w:sz w:val="22"/>
          <w:szCs w:val="22"/>
          <w:lang w:val="en-US"/>
        </w:rPr>
        <w:t xml:space="preserve"> (EU Waste Shipment Regulation)</w:t>
      </w:r>
    </w:p>
    <w:p w14:paraId="4661648C" w14:textId="77777777" w:rsidR="00AA1091" w:rsidRPr="00066A28" w:rsidRDefault="00AA1091" w:rsidP="00AA1091">
      <w:pPr>
        <w:rPr>
          <w:rFonts w:ascii="Tahoma" w:hAnsi="Tahoma" w:cs="Tahoma"/>
          <w:lang w:val="en-US"/>
        </w:rPr>
      </w:pPr>
    </w:p>
    <w:p w14:paraId="215B1691" w14:textId="77777777" w:rsidR="00AA1091" w:rsidRPr="00066A28" w:rsidRDefault="00AA1091" w:rsidP="00AA1091">
      <w:pPr>
        <w:jc w:val="center"/>
        <w:rPr>
          <w:rFonts w:ascii="Tahoma" w:hAnsi="Tahoma" w:cs="Tahoma"/>
          <w:lang w:val="en-US"/>
        </w:rPr>
      </w:pPr>
    </w:p>
    <w:p w14:paraId="3E7D8BFF" w14:textId="77777777" w:rsidR="00AA1091" w:rsidRPr="00066A28" w:rsidRDefault="00AA1091" w:rsidP="00AA1091">
      <w:pPr>
        <w:rPr>
          <w:rFonts w:ascii="Arial" w:hAnsi="Arial" w:cs="Arial"/>
          <w:sz w:val="22"/>
          <w:szCs w:val="22"/>
          <w:lang w:val="en-US"/>
        </w:rPr>
      </w:pPr>
      <w:r w:rsidRPr="00066A28">
        <w:rPr>
          <w:rFonts w:ascii="Arial" w:hAnsi="Arial" w:cs="Arial"/>
          <w:sz w:val="22"/>
          <w:szCs w:val="22"/>
          <w:lang w:val="en-US"/>
        </w:rPr>
        <w:t>Subject of this contract is</w:t>
      </w:r>
      <w:r>
        <w:rPr>
          <w:rFonts w:ascii="Arial" w:hAnsi="Arial" w:cs="Arial"/>
          <w:sz w:val="22"/>
          <w:szCs w:val="22"/>
          <w:lang w:val="en-US"/>
        </w:rPr>
        <w:t xml:space="preserve"> </w:t>
      </w:r>
      <w:r w:rsidRPr="00066A28">
        <w:rPr>
          <w:rFonts w:ascii="Arial" w:hAnsi="Arial" w:cs="Arial"/>
          <w:sz w:val="22"/>
          <w:szCs w:val="22"/>
          <w:lang w:val="en-US"/>
        </w:rPr>
        <w:t xml:space="preserve">the </w:t>
      </w:r>
      <w:r w:rsidRPr="00B015FE">
        <w:rPr>
          <w:rFonts w:ascii="Arial" w:hAnsi="Arial" w:cs="Arial"/>
          <w:b/>
          <w:sz w:val="22"/>
          <w:szCs w:val="22"/>
          <w:lang w:val="en-US"/>
        </w:rPr>
        <w:t>export</w:t>
      </w:r>
      <w:r w:rsidRPr="00066A28">
        <w:rPr>
          <w:rFonts w:ascii="Arial" w:hAnsi="Arial" w:cs="Arial"/>
          <w:sz w:val="22"/>
          <w:szCs w:val="22"/>
          <w:lang w:val="en-US"/>
        </w:rPr>
        <w:t xml:space="preserve"> of</w:t>
      </w:r>
    </w:p>
    <w:p w14:paraId="71708EE0" w14:textId="77777777" w:rsidR="00AA1091" w:rsidRPr="00066A28" w:rsidRDefault="00AA1091" w:rsidP="00AA1091">
      <w:pPr>
        <w:rPr>
          <w:rFonts w:ascii="Arial" w:hAnsi="Arial" w:cs="Arial"/>
          <w:sz w:val="22"/>
          <w:szCs w:val="22"/>
          <w:lang w:val="en-US"/>
        </w:rPr>
      </w:pPr>
    </w:p>
    <w:p w14:paraId="06260E08" w14:textId="77777777" w:rsidR="00AA1091" w:rsidRPr="00B015FE" w:rsidRDefault="00AA1091" w:rsidP="00AA1091">
      <w:pPr>
        <w:spacing w:line="360" w:lineRule="auto"/>
        <w:rPr>
          <w:rFonts w:ascii="Arial" w:hAnsi="Arial" w:cs="Arial"/>
          <w:sz w:val="22"/>
          <w:szCs w:val="22"/>
          <w:lang w:val="en-US"/>
        </w:rPr>
      </w:pPr>
      <w:r>
        <w:rPr>
          <w:rFonts w:ascii="Arial" w:hAnsi="Arial" w:cs="Arial"/>
          <w:b/>
          <w:sz w:val="22"/>
          <w:szCs w:val="22"/>
        </w:rPr>
        <w:fldChar w:fldCharType="begin">
          <w:ffData>
            <w:name w:val="Text4"/>
            <w:enabled/>
            <w:calcOnExit w:val="0"/>
            <w:textInput/>
          </w:ffData>
        </w:fldChar>
      </w:r>
      <w:bookmarkStart w:id="1" w:name="Text4"/>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bookmarkEnd w:id="1"/>
    </w:p>
    <w:tbl>
      <w:tblPr>
        <w:tblW w:w="0" w:type="auto"/>
        <w:tblBorders>
          <w:top w:val="dotted" w:sz="4" w:space="0" w:color="808080"/>
        </w:tblBorders>
        <w:tblLook w:val="01E0" w:firstRow="1" w:lastRow="1" w:firstColumn="1" w:lastColumn="1" w:noHBand="0" w:noVBand="0"/>
      </w:tblPr>
      <w:tblGrid>
        <w:gridCol w:w="6544"/>
      </w:tblGrid>
      <w:tr w:rsidR="00AA1091" w:rsidRPr="00D90420" w14:paraId="4AB9A047" w14:textId="77777777" w:rsidTr="00FF4240">
        <w:trPr>
          <w:trHeight w:val="169"/>
        </w:trPr>
        <w:tc>
          <w:tcPr>
            <w:tcW w:w="6544" w:type="dxa"/>
            <w:shd w:val="clear" w:color="auto" w:fill="auto"/>
          </w:tcPr>
          <w:p w14:paraId="7CF4F6AF"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Amount of the waste in tons (Mg) or m</w:t>
            </w:r>
            <w:r w:rsidRPr="00FF4240">
              <w:rPr>
                <w:rFonts w:ascii="Tahoma" w:hAnsi="Tahoma" w:cs="Tahoma"/>
                <w:i/>
                <w:sz w:val="16"/>
                <w:szCs w:val="16"/>
                <w:vertAlign w:val="superscript"/>
                <w:lang w:val="en-US"/>
              </w:rPr>
              <w:t>3</w:t>
            </w:r>
          </w:p>
          <w:p w14:paraId="5CA8971A" w14:textId="77777777" w:rsidR="00AA1091" w:rsidRPr="00FF4240" w:rsidRDefault="00AA1091" w:rsidP="0014173B">
            <w:pPr>
              <w:rPr>
                <w:rFonts w:ascii="Arial" w:hAnsi="Arial" w:cs="Arial"/>
                <w:b/>
                <w:sz w:val="22"/>
                <w:szCs w:val="22"/>
              </w:rPr>
            </w:pPr>
          </w:p>
        </w:tc>
      </w:tr>
    </w:tbl>
    <w:p w14:paraId="4E46A9D8" w14:textId="77777777" w:rsidR="00AA1091" w:rsidRDefault="00AA1091" w:rsidP="00AA1091">
      <w:pPr>
        <w:spacing w:line="360" w:lineRule="auto"/>
        <w:rPr>
          <w:u w:val="single"/>
          <w:lang w:val="de-AT"/>
        </w:rPr>
      </w:pPr>
      <w:r>
        <w:rPr>
          <w:rFonts w:ascii="Arial" w:hAnsi="Arial" w:cs="Arial"/>
          <w:b/>
          <w:sz w:val="22"/>
          <w:szCs w:val="22"/>
        </w:rPr>
        <w:fldChar w:fldCharType="begin">
          <w:ffData>
            <w:name w:val="Text4"/>
            <w:enabled/>
            <w:calcOnExit w:val="0"/>
            <w:textInput/>
          </w:ffData>
        </w:fldChar>
      </w:r>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AA1091" w:rsidRPr="00D90420" w14:paraId="26D1F0D1" w14:textId="77777777" w:rsidTr="00FF4240">
        <w:trPr>
          <w:trHeight w:val="279"/>
        </w:trPr>
        <w:tc>
          <w:tcPr>
            <w:tcW w:w="6544" w:type="dxa"/>
            <w:shd w:val="clear" w:color="auto" w:fill="auto"/>
          </w:tcPr>
          <w:p w14:paraId="07EEAC72"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Designation and composition of the waste</w:t>
            </w:r>
          </w:p>
          <w:p w14:paraId="6A5A573F" w14:textId="77777777" w:rsidR="00AA1091" w:rsidRPr="00FF4240" w:rsidRDefault="00AA1091" w:rsidP="0014173B">
            <w:pPr>
              <w:rPr>
                <w:rFonts w:ascii="Tahoma" w:hAnsi="Tahoma" w:cs="Tahoma"/>
                <w:i/>
                <w:sz w:val="16"/>
                <w:szCs w:val="16"/>
                <w:lang w:val="en-US"/>
              </w:rPr>
            </w:pPr>
          </w:p>
        </w:tc>
      </w:tr>
    </w:tbl>
    <w:p w14:paraId="5F104F1A" w14:textId="77777777" w:rsidR="00AA1091" w:rsidRDefault="00AA1091" w:rsidP="00AA1091">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AA1091" w:rsidRPr="00D90420" w14:paraId="1E5B342A" w14:textId="77777777" w:rsidTr="00FF4240">
        <w:trPr>
          <w:trHeight w:val="115"/>
        </w:trPr>
        <w:tc>
          <w:tcPr>
            <w:tcW w:w="6535" w:type="dxa"/>
            <w:shd w:val="clear" w:color="auto" w:fill="auto"/>
          </w:tcPr>
          <w:p w14:paraId="0FB775BC"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 xml:space="preserve">Code(s) according to EU list of wastes </w:t>
            </w:r>
          </w:p>
          <w:p w14:paraId="0C2C663F" w14:textId="77777777" w:rsidR="00AA1091" w:rsidRPr="00FF4240" w:rsidRDefault="00AA1091" w:rsidP="0014173B">
            <w:pPr>
              <w:rPr>
                <w:b/>
              </w:rPr>
            </w:pPr>
          </w:p>
        </w:tc>
      </w:tr>
    </w:tbl>
    <w:p w14:paraId="2BECE85B" w14:textId="77777777" w:rsidR="00AA1091" w:rsidRDefault="00AA1091" w:rsidP="00AA1091">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AA1091" w:rsidRPr="00D90420" w14:paraId="6B40087A" w14:textId="77777777" w:rsidTr="00FF4240">
        <w:trPr>
          <w:trHeight w:val="130"/>
        </w:trPr>
        <w:tc>
          <w:tcPr>
            <w:tcW w:w="6535" w:type="dxa"/>
            <w:shd w:val="clear" w:color="auto" w:fill="auto"/>
          </w:tcPr>
          <w:p w14:paraId="3A9AAE45" w14:textId="59CB41DC" w:rsidR="00AA1091" w:rsidRPr="00FF4240" w:rsidRDefault="00B112A4" w:rsidP="0014173B">
            <w:pPr>
              <w:rPr>
                <w:rFonts w:ascii="Tahoma" w:hAnsi="Tahoma" w:cs="Tahoma"/>
                <w:i/>
                <w:sz w:val="16"/>
                <w:szCs w:val="16"/>
                <w:lang w:val="en-US"/>
              </w:rPr>
            </w:pPr>
            <w:r w:rsidRPr="00FF4240">
              <w:rPr>
                <w:rFonts w:ascii="Tahoma" w:hAnsi="Tahoma" w:cs="Tahoma"/>
                <w:i/>
                <w:sz w:val="16"/>
                <w:szCs w:val="16"/>
                <w:lang w:val="en-US"/>
              </w:rPr>
              <w:t>Code according to Annex</w:t>
            </w:r>
            <w:r w:rsidR="00AA1091" w:rsidRPr="00FF4240">
              <w:rPr>
                <w:rFonts w:ascii="Tahoma" w:hAnsi="Tahoma" w:cs="Tahoma"/>
                <w:i/>
                <w:sz w:val="16"/>
                <w:szCs w:val="16"/>
                <w:lang w:val="en-US"/>
              </w:rPr>
              <w:t xml:space="preserve"> IV of E</w:t>
            </w:r>
            <w:r w:rsidR="004D497F">
              <w:rPr>
                <w:rFonts w:ascii="Tahoma" w:hAnsi="Tahoma" w:cs="Tahoma"/>
                <w:i/>
                <w:sz w:val="16"/>
                <w:szCs w:val="16"/>
                <w:lang w:val="en-US"/>
              </w:rPr>
              <w:t xml:space="preserve">U </w:t>
            </w:r>
            <w:r w:rsidR="00AA1091" w:rsidRPr="00FF4240">
              <w:rPr>
                <w:rFonts w:ascii="Tahoma" w:hAnsi="Tahoma" w:cs="Tahoma"/>
                <w:i/>
                <w:sz w:val="16"/>
                <w:szCs w:val="16"/>
                <w:lang w:val="en-US"/>
              </w:rPr>
              <w:t xml:space="preserve">Shipment Regulation </w:t>
            </w:r>
          </w:p>
          <w:p w14:paraId="5B1C6448" w14:textId="77777777" w:rsidR="00AA1091" w:rsidRPr="00FF4240" w:rsidRDefault="00AA1091" w:rsidP="0014173B">
            <w:pPr>
              <w:rPr>
                <w:b/>
              </w:rPr>
            </w:pPr>
          </w:p>
        </w:tc>
      </w:tr>
    </w:tbl>
    <w:p w14:paraId="129226DC" w14:textId="31717747" w:rsidR="00AA1091" w:rsidRPr="009435A4" w:rsidRDefault="00AA1091" w:rsidP="00AA1091">
      <w:pPr>
        <w:spacing w:line="360" w:lineRule="auto"/>
        <w:rPr>
          <w:rFonts w:ascii="Tahoma" w:hAnsi="Tahoma" w:cs="Tahoma"/>
          <w:lang w:val="en-US"/>
        </w:rPr>
      </w:pPr>
      <w:r w:rsidRPr="009435A4">
        <w:rPr>
          <w:rFonts w:ascii="Arial" w:hAnsi="Arial" w:cs="Arial"/>
          <w:sz w:val="22"/>
          <w:szCs w:val="22"/>
          <w:lang w:val="en-US"/>
        </w:rPr>
        <w:t xml:space="preserve">destined for </w:t>
      </w:r>
      <w:r>
        <w:rPr>
          <w:rFonts w:ascii="Arial" w:hAnsi="Arial" w:cs="Arial"/>
          <w:sz w:val="22"/>
          <w:szCs w:val="22"/>
          <w:u w:val="single"/>
          <w:lang w:val="en-US"/>
        </w:rPr>
        <w:t>recovery</w:t>
      </w:r>
      <w:r w:rsidR="00107B1D" w:rsidRPr="00107B1D">
        <w:rPr>
          <w:rFonts w:ascii="Arial" w:hAnsi="Arial" w:cs="Arial"/>
          <w:sz w:val="22"/>
          <w:szCs w:val="22"/>
          <w:lang w:val="en-US"/>
        </w:rPr>
        <w:t xml:space="preserve"> </w:t>
      </w:r>
      <w:bookmarkStart w:id="2" w:name="_Hlk227853981"/>
      <w:r w:rsidR="00107B1D" w:rsidRPr="00203E6F">
        <w:rPr>
          <w:rFonts w:ascii="Arial" w:hAnsi="Arial" w:cs="Arial"/>
          <w:sz w:val="22"/>
          <w:szCs w:val="22"/>
          <w:lang w:val="en-US"/>
        </w:rPr>
        <w:t xml:space="preserve">in accordance with the </w:t>
      </w:r>
      <w:bookmarkEnd w:id="2"/>
      <w:r w:rsidR="00107B1D" w:rsidRPr="00203E6F">
        <w:rPr>
          <w:rFonts w:ascii="Arial" w:hAnsi="Arial" w:cs="Arial"/>
          <w:sz w:val="22"/>
          <w:szCs w:val="22"/>
          <w:lang w:val="en-US"/>
        </w:rPr>
        <w:t>operation</w:t>
      </w:r>
      <w:r w:rsidR="00107B1D">
        <w:rPr>
          <w:rFonts w:ascii="Arial" w:hAnsi="Arial" w:cs="Arial"/>
          <w:sz w:val="22"/>
          <w:szCs w:val="22"/>
          <w:lang w:val="en-US"/>
        </w:rPr>
        <w:t xml:space="preserve"> </w:t>
      </w:r>
      <w:r w:rsidR="00107B1D" w:rsidRPr="00203E6F">
        <w:rPr>
          <w:rFonts w:ascii="Arial" w:hAnsi="Arial" w:cs="Arial"/>
          <w:sz w:val="22"/>
          <w:szCs w:val="22"/>
          <w:vertAlign w:val="superscript"/>
          <w:lang w:val="en-US"/>
        </w:rPr>
        <w:t>(</w:t>
      </w:r>
      <w:r w:rsidR="00107B1D" w:rsidRPr="00203E6F">
        <w:rPr>
          <w:rStyle w:val="Funotenzeichen"/>
          <w:rFonts w:ascii="Arial" w:hAnsi="Arial" w:cs="Arial"/>
          <w:sz w:val="22"/>
          <w:szCs w:val="22"/>
          <w:lang w:val="en-US"/>
        </w:rPr>
        <w:footnoteReference w:id="1"/>
      </w:r>
      <w:r w:rsidR="00107B1D" w:rsidRPr="00203E6F">
        <w:rPr>
          <w:rFonts w:ascii="Arial" w:hAnsi="Arial" w:cs="Arial"/>
          <w:sz w:val="22"/>
          <w:szCs w:val="22"/>
          <w:vertAlign w:val="superscript"/>
          <w:lang w:val="en-US"/>
        </w:rPr>
        <w:t>)</w:t>
      </w:r>
      <w:r w:rsidR="00726BCD">
        <w:rPr>
          <w:rFonts w:ascii="Arial" w:hAnsi="Arial" w:cs="Arial"/>
          <w:sz w:val="22"/>
          <w:szCs w:val="22"/>
          <w:vertAlign w:val="superscript"/>
          <w:lang w:val="en-US"/>
        </w:rPr>
        <w:t xml:space="preserve"> </w:t>
      </w:r>
      <w:r w:rsidR="00107B1D" w:rsidRPr="00C0470A">
        <w:rPr>
          <w:rFonts w:ascii="Arial" w:hAnsi="Arial" w:cs="Arial"/>
          <w:b/>
          <w:sz w:val="22"/>
          <w:szCs w:val="22"/>
          <w:lang w:val="de-DE"/>
        </w:rPr>
        <w:fldChar w:fldCharType="begin">
          <w:ffData>
            <w:name w:val="Text6"/>
            <w:enabled/>
            <w:calcOnExit w:val="0"/>
            <w:textInput/>
          </w:ffData>
        </w:fldChar>
      </w:r>
      <w:r w:rsidR="00107B1D" w:rsidRPr="00DA199C">
        <w:rPr>
          <w:rFonts w:ascii="Arial" w:hAnsi="Arial" w:cs="Arial"/>
          <w:b/>
          <w:sz w:val="22"/>
          <w:szCs w:val="22"/>
          <w:lang w:val="en-GB"/>
        </w:rPr>
        <w:instrText xml:space="preserve"> FORMTEXT </w:instrText>
      </w:r>
      <w:r w:rsidR="00107B1D" w:rsidRPr="00C0470A">
        <w:rPr>
          <w:rFonts w:ascii="Arial" w:hAnsi="Arial" w:cs="Arial"/>
          <w:b/>
          <w:sz w:val="22"/>
          <w:szCs w:val="22"/>
          <w:lang w:val="de-DE"/>
        </w:rPr>
      </w:r>
      <w:r w:rsidR="00107B1D" w:rsidRPr="00C0470A">
        <w:rPr>
          <w:rFonts w:ascii="Arial" w:hAnsi="Arial" w:cs="Arial"/>
          <w:b/>
          <w:sz w:val="22"/>
          <w:szCs w:val="22"/>
          <w:lang w:val="de-DE"/>
        </w:rPr>
        <w:fldChar w:fldCharType="separate"/>
      </w:r>
      <w:r w:rsidR="00107B1D" w:rsidRPr="00C0470A">
        <w:rPr>
          <w:rFonts w:ascii="Arial" w:hAnsi="Arial" w:cs="Arial"/>
          <w:b/>
          <w:noProof/>
          <w:sz w:val="22"/>
          <w:szCs w:val="22"/>
          <w:lang w:val="de-DE"/>
        </w:rPr>
        <w:t> </w:t>
      </w:r>
      <w:r w:rsidR="00107B1D" w:rsidRPr="00C0470A">
        <w:rPr>
          <w:rFonts w:ascii="Arial" w:hAnsi="Arial" w:cs="Arial"/>
          <w:b/>
          <w:noProof/>
          <w:sz w:val="22"/>
          <w:szCs w:val="22"/>
          <w:lang w:val="de-DE"/>
        </w:rPr>
        <w:t> </w:t>
      </w:r>
      <w:r w:rsidR="00107B1D" w:rsidRPr="00C0470A">
        <w:rPr>
          <w:rFonts w:ascii="Arial" w:hAnsi="Arial" w:cs="Arial"/>
          <w:b/>
          <w:noProof/>
          <w:sz w:val="22"/>
          <w:szCs w:val="22"/>
          <w:lang w:val="de-DE"/>
        </w:rPr>
        <w:t> </w:t>
      </w:r>
      <w:r w:rsidR="00107B1D" w:rsidRPr="00C0470A">
        <w:rPr>
          <w:rFonts w:ascii="Arial" w:hAnsi="Arial" w:cs="Arial"/>
          <w:b/>
          <w:noProof/>
          <w:sz w:val="22"/>
          <w:szCs w:val="22"/>
          <w:lang w:val="de-DE"/>
        </w:rPr>
        <w:t> </w:t>
      </w:r>
      <w:r w:rsidR="00107B1D" w:rsidRPr="00C0470A">
        <w:rPr>
          <w:rFonts w:ascii="Arial" w:hAnsi="Arial" w:cs="Arial"/>
          <w:b/>
          <w:noProof/>
          <w:sz w:val="22"/>
          <w:szCs w:val="22"/>
          <w:lang w:val="de-DE"/>
        </w:rPr>
        <w:t> </w:t>
      </w:r>
      <w:r w:rsidR="00107B1D" w:rsidRPr="00C0470A">
        <w:rPr>
          <w:rFonts w:ascii="Arial" w:hAnsi="Arial" w:cs="Arial"/>
          <w:b/>
          <w:sz w:val="22"/>
          <w:szCs w:val="22"/>
          <w:lang w:val="de-DE"/>
        </w:rPr>
        <w:fldChar w:fldCharType="end"/>
      </w:r>
      <w:r w:rsidRPr="009435A4">
        <w:rPr>
          <w:rFonts w:ascii="Arial" w:hAnsi="Arial" w:cs="Arial"/>
          <w:sz w:val="22"/>
          <w:szCs w:val="22"/>
          <w:lang w:val="en-US"/>
        </w:rPr>
        <w:t>.</w:t>
      </w:r>
    </w:p>
    <w:p w14:paraId="0BE98730" w14:textId="77777777" w:rsidR="00AA1091" w:rsidRPr="009435A4" w:rsidRDefault="00AA1091" w:rsidP="00AA1091">
      <w:pPr>
        <w:spacing w:line="360" w:lineRule="auto"/>
        <w:rPr>
          <w:rFonts w:ascii="Tahoma" w:hAnsi="Tahoma" w:cs="Tahoma"/>
          <w:lang w:val="en-US"/>
        </w:rPr>
      </w:pPr>
    </w:p>
    <w:p w14:paraId="18F3F7EF" w14:textId="06B93B85" w:rsidR="00AA1091" w:rsidRPr="00B7448F" w:rsidRDefault="00AA1091" w:rsidP="00AA1091">
      <w:pPr>
        <w:spacing w:line="360" w:lineRule="auto"/>
        <w:rPr>
          <w:rFonts w:ascii="Arial" w:hAnsi="Arial" w:cs="Arial"/>
          <w:sz w:val="22"/>
          <w:szCs w:val="22"/>
          <w:lang w:val="en-US"/>
        </w:rPr>
      </w:pPr>
      <w:r w:rsidRPr="006C6072">
        <w:rPr>
          <w:rFonts w:ascii="Arial" w:hAnsi="Arial" w:cs="Arial"/>
          <w:sz w:val="22"/>
          <w:szCs w:val="22"/>
          <w:lang w:val="en-US"/>
        </w:rPr>
        <w:t xml:space="preserve">This contract is valid </w:t>
      </w:r>
      <w:r w:rsidRPr="00B7448F">
        <w:rPr>
          <w:rFonts w:ascii="Arial" w:eastAsia="HelveticaNeueLTStd-Roman" w:hAnsi="Arial" w:cs="Arial"/>
          <w:sz w:val="22"/>
          <w:szCs w:val="22"/>
          <w:lang w:val="en-GB" w:eastAsia="de-AT"/>
        </w:rPr>
        <w:t xml:space="preserve">until </w:t>
      </w:r>
      <w:r w:rsidR="00726BCD" w:rsidRPr="00680732">
        <w:rPr>
          <w:rFonts w:ascii="Arial" w:hAnsi="Arial" w:cs="Arial"/>
          <w:b/>
          <w:sz w:val="22"/>
          <w:szCs w:val="22"/>
        </w:rPr>
        <w:fldChar w:fldCharType="begin">
          <w:ffData>
            <w:name w:val="Text3"/>
            <w:enabled/>
            <w:calcOnExit w:val="0"/>
            <w:textInput/>
          </w:ffData>
        </w:fldChar>
      </w:r>
      <w:r w:rsidR="00726BCD" w:rsidRPr="00680732">
        <w:rPr>
          <w:rFonts w:ascii="Arial" w:hAnsi="Arial" w:cs="Arial"/>
          <w:b/>
          <w:sz w:val="22"/>
          <w:szCs w:val="22"/>
        </w:rPr>
        <w:instrText xml:space="preserve"> FORMTEXT </w:instrText>
      </w:r>
      <w:r w:rsidR="00726BCD" w:rsidRPr="00680732">
        <w:rPr>
          <w:rFonts w:ascii="Arial" w:hAnsi="Arial" w:cs="Arial"/>
          <w:b/>
          <w:sz w:val="22"/>
          <w:szCs w:val="22"/>
        </w:rPr>
      </w:r>
      <w:r w:rsidR="00726BCD" w:rsidRPr="00680732">
        <w:rPr>
          <w:rFonts w:ascii="Arial" w:hAnsi="Arial" w:cs="Arial"/>
          <w:b/>
          <w:sz w:val="22"/>
          <w:szCs w:val="22"/>
        </w:rPr>
        <w:fldChar w:fldCharType="separate"/>
      </w:r>
      <w:r w:rsidR="00726BCD" w:rsidRPr="00680732">
        <w:rPr>
          <w:rFonts w:ascii="Arial" w:hAnsi="Arial" w:cs="Arial"/>
          <w:b/>
          <w:sz w:val="22"/>
          <w:szCs w:val="22"/>
        </w:rPr>
        <w:t> </w:t>
      </w:r>
      <w:r w:rsidR="00726BCD" w:rsidRPr="00680732">
        <w:rPr>
          <w:rFonts w:ascii="Arial" w:hAnsi="Arial" w:cs="Arial"/>
          <w:b/>
          <w:sz w:val="22"/>
          <w:szCs w:val="22"/>
        </w:rPr>
        <w:t> </w:t>
      </w:r>
      <w:r w:rsidR="00726BCD" w:rsidRPr="00680732">
        <w:rPr>
          <w:rFonts w:ascii="Arial" w:hAnsi="Arial" w:cs="Arial"/>
          <w:b/>
          <w:sz w:val="22"/>
          <w:szCs w:val="22"/>
        </w:rPr>
        <w:t> </w:t>
      </w:r>
      <w:r w:rsidR="00726BCD" w:rsidRPr="00680732">
        <w:rPr>
          <w:rFonts w:ascii="Arial" w:hAnsi="Arial" w:cs="Arial"/>
          <w:b/>
          <w:sz w:val="22"/>
          <w:szCs w:val="22"/>
        </w:rPr>
        <w:t> </w:t>
      </w:r>
      <w:r w:rsidR="00726BCD" w:rsidRPr="00680732">
        <w:rPr>
          <w:rFonts w:ascii="Arial" w:hAnsi="Arial" w:cs="Arial"/>
          <w:b/>
          <w:sz w:val="22"/>
          <w:szCs w:val="22"/>
        </w:rPr>
        <w:t> </w:t>
      </w:r>
      <w:r w:rsidR="00726BCD" w:rsidRPr="00680732">
        <w:rPr>
          <w:rFonts w:ascii="Arial" w:hAnsi="Arial" w:cs="Arial"/>
          <w:b/>
          <w:sz w:val="22"/>
          <w:szCs w:val="22"/>
        </w:rPr>
        <w:fldChar w:fldCharType="end"/>
      </w:r>
      <w:r w:rsidR="00726BCD" w:rsidRPr="00DA199C">
        <w:rPr>
          <w:rFonts w:ascii="Arial" w:hAnsi="Arial" w:cs="Arial"/>
          <w:b/>
          <w:sz w:val="22"/>
          <w:szCs w:val="22"/>
          <w:lang w:val="en-GB"/>
        </w:rPr>
        <w:t xml:space="preserve"> </w:t>
      </w:r>
      <w:r w:rsidR="00726BCD" w:rsidRPr="00DA199C">
        <w:rPr>
          <w:rFonts w:ascii="Arial" w:hAnsi="Arial" w:cs="Arial"/>
          <w:bCs/>
          <w:sz w:val="22"/>
          <w:szCs w:val="22"/>
          <w:lang w:val="en-GB"/>
        </w:rPr>
        <w:t xml:space="preserve">or at least until </w:t>
      </w:r>
      <w:r w:rsidRPr="00726BCD">
        <w:rPr>
          <w:rFonts w:ascii="Arial" w:eastAsia="HelveticaNeueLTStd-Roman" w:hAnsi="Arial" w:cs="Arial"/>
          <w:bCs/>
          <w:sz w:val="22"/>
          <w:szCs w:val="22"/>
          <w:lang w:val="en-GB" w:eastAsia="de-AT"/>
        </w:rPr>
        <w:t>all</w:t>
      </w:r>
      <w:r w:rsidRPr="00B7448F">
        <w:rPr>
          <w:rFonts w:ascii="Arial" w:eastAsia="HelveticaNeueLTStd-Roman" w:hAnsi="Arial" w:cs="Arial"/>
          <w:sz w:val="22"/>
          <w:szCs w:val="22"/>
          <w:lang w:val="en-GB" w:eastAsia="de-AT"/>
        </w:rPr>
        <w:t xml:space="preserve"> certificates to be issued by the facility and referred to in Art</w:t>
      </w:r>
      <w:r w:rsidR="00107B1D">
        <w:rPr>
          <w:rFonts w:ascii="Arial" w:eastAsia="HelveticaNeueLTStd-Roman" w:hAnsi="Arial" w:cs="Arial"/>
          <w:sz w:val="22"/>
          <w:szCs w:val="22"/>
          <w:lang w:val="en-GB" w:eastAsia="de-AT"/>
        </w:rPr>
        <w:t>icle</w:t>
      </w:r>
      <w:r w:rsidRPr="00B7448F">
        <w:rPr>
          <w:rFonts w:ascii="Arial" w:eastAsia="HelveticaNeueLTStd-Roman" w:hAnsi="Arial" w:cs="Arial"/>
          <w:sz w:val="22"/>
          <w:szCs w:val="22"/>
          <w:lang w:val="en-GB" w:eastAsia="de-AT"/>
        </w:rPr>
        <w:t xml:space="preserve"> 16 (</w:t>
      </w:r>
      <w:r w:rsidR="004D497F">
        <w:rPr>
          <w:rFonts w:ascii="Arial" w:eastAsia="HelveticaNeueLTStd-Roman" w:hAnsi="Arial" w:cs="Arial"/>
          <w:sz w:val="22"/>
          <w:szCs w:val="22"/>
          <w:lang w:val="en-GB" w:eastAsia="de-AT"/>
        </w:rPr>
        <w:t>6</w:t>
      </w:r>
      <w:r w:rsidRPr="00B7448F">
        <w:rPr>
          <w:rFonts w:ascii="Arial" w:eastAsia="HelveticaNeueLTStd-Roman" w:hAnsi="Arial" w:cs="Arial"/>
          <w:sz w:val="22"/>
          <w:szCs w:val="22"/>
          <w:lang w:val="en-GB" w:eastAsia="de-AT"/>
        </w:rPr>
        <w:t>) of the E</w:t>
      </w:r>
      <w:r w:rsidR="004D497F">
        <w:rPr>
          <w:rFonts w:ascii="Arial" w:eastAsia="HelveticaNeueLTStd-Roman" w:hAnsi="Arial" w:cs="Arial"/>
          <w:sz w:val="22"/>
          <w:szCs w:val="22"/>
          <w:lang w:val="en-GB" w:eastAsia="de-AT"/>
        </w:rPr>
        <w:t>U</w:t>
      </w:r>
      <w:r w:rsidRPr="00B7448F">
        <w:rPr>
          <w:rFonts w:ascii="Arial" w:eastAsia="HelveticaNeueLTStd-Roman" w:hAnsi="Arial" w:cs="Arial"/>
          <w:sz w:val="22"/>
          <w:szCs w:val="22"/>
          <w:lang w:val="en-GB" w:eastAsia="de-AT"/>
        </w:rPr>
        <w:t xml:space="preserve"> Waste Shipment Regulation, confirming the completion of the waste </w:t>
      </w:r>
      <w:r w:rsidR="004D497F">
        <w:rPr>
          <w:rFonts w:ascii="Arial" w:eastAsia="HelveticaNeueLTStd-Roman" w:hAnsi="Arial" w:cs="Arial"/>
          <w:sz w:val="22"/>
          <w:szCs w:val="22"/>
          <w:lang w:val="en-GB" w:eastAsia="de-AT"/>
        </w:rPr>
        <w:t>recovery</w:t>
      </w:r>
      <w:r w:rsidRPr="00B7448F">
        <w:rPr>
          <w:rFonts w:ascii="Arial" w:eastAsia="HelveticaNeueLTStd-Roman" w:hAnsi="Arial" w:cs="Arial"/>
          <w:sz w:val="22"/>
          <w:szCs w:val="22"/>
          <w:lang w:val="en-GB" w:eastAsia="de-AT"/>
        </w:rPr>
        <w:t xml:space="preserve"> under its responsibility, have been received.</w:t>
      </w:r>
    </w:p>
    <w:p w14:paraId="627B47D7" w14:textId="77777777" w:rsidR="00AA1091" w:rsidRPr="00CA14D7" w:rsidRDefault="00AA1091" w:rsidP="00AA1091">
      <w:pPr>
        <w:spacing w:line="360" w:lineRule="auto"/>
        <w:rPr>
          <w:rFonts w:ascii="Arial" w:hAnsi="Arial" w:cs="Arial"/>
          <w:sz w:val="22"/>
          <w:szCs w:val="22"/>
          <w:lang w:val="en-US"/>
        </w:rPr>
      </w:pPr>
    </w:p>
    <w:p w14:paraId="2E7FEFE7" w14:textId="77777777" w:rsidR="00AA1091" w:rsidRPr="00006848" w:rsidRDefault="00AA1091" w:rsidP="00AA1091">
      <w:pPr>
        <w:spacing w:line="360" w:lineRule="auto"/>
        <w:rPr>
          <w:rFonts w:ascii="Arial" w:hAnsi="Arial" w:cs="Arial"/>
          <w:sz w:val="22"/>
          <w:szCs w:val="22"/>
          <w:lang w:val="en-US"/>
        </w:rPr>
      </w:pPr>
      <w:r w:rsidRPr="00006848">
        <w:rPr>
          <w:rFonts w:ascii="Arial" w:hAnsi="Arial" w:cs="Arial"/>
          <w:sz w:val="22"/>
          <w:szCs w:val="22"/>
          <w:lang w:val="en-US"/>
        </w:rPr>
        <w:t>This contract includes the obligation,</w:t>
      </w:r>
    </w:p>
    <w:p w14:paraId="7D2340DD" w14:textId="77777777" w:rsidR="00AA1091" w:rsidRPr="00006848" w:rsidRDefault="00AA1091" w:rsidP="00AA1091">
      <w:pPr>
        <w:rPr>
          <w:rFonts w:ascii="Tahoma" w:hAnsi="Tahoma" w:cs="Tahoma"/>
          <w:lang w:val="en-US"/>
        </w:rPr>
      </w:pPr>
    </w:p>
    <w:p w14:paraId="4C7C5738" w14:textId="77777777" w:rsidR="00AA1091"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F22B0D">
        <w:rPr>
          <w:rFonts w:ascii="Arial" w:hAnsi="Arial" w:cs="Arial"/>
          <w:b/>
          <w:sz w:val="22"/>
          <w:szCs w:val="22"/>
          <w:lang w:val="de-DE"/>
        </w:rPr>
        <w:t>notifier</w:t>
      </w:r>
      <w:r>
        <w:rPr>
          <w:rFonts w:ascii="Arial" w:hAnsi="Arial" w:cs="Arial"/>
          <w:sz w:val="22"/>
          <w:szCs w:val="22"/>
          <w:lang w:val="de-DE"/>
        </w:rPr>
        <w:br/>
      </w:r>
      <w:r w:rsidRPr="00C0470A">
        <w:rPr>
          <w:rFonts w:ascii="Arial" w:hAnsi="Arial" w:cs="Arial"/>
          <w:b/>
          <w:sz w:val="22"/>
          <w:szCs w:val="22"/>
          <w:lang w:val="de-DE"/>
        </w:rPr>
        <w:fldChar w:fldCharType="begin">
          <w:ffData>
            <w:name w:val="Text6"/>
            <w:enabled/>
            <w:calcOnExit w:val="0"/>
            <w:textInput/>
          </w:ffData>
        </w:fldChar>
      </w:r>
      <w:bookmarkStart w:id="3" w:name="Text6"/>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3"/>
    </w:p>
    <w:tbl>
      <w:tblPr>
        <w:tblW w:w="0" w:type="auto"/>
        <w:tblInd w:w="468" w:type="dxa"/>
        <w:tblBorders>
          <w:top w:val="dotted" w:sz="4" w:space="0" w:color="808080"/>
        </w:tblBorders>
        <w:tblLook w:val="01E0" w:firstRow="1" w:lastRow="1" w:firstColumn="1" w:lastColumn="1" w:noHBand="0" w:noVBand="0"/>
      </w:tblPr>
      <w:tblGrid>
        <w:gridCol w:w="6444"/>
      </w:tblGrid>
      <w:tr w:rsidR="00AA1091" w:rsidRPr="006C6072" w14:paraId="58162C27" w14:textId="77777777" w:rsidTr="00FF4240">
        <w:trPr>
          <w:trHeight w:val="595"/>
        </w:trPr>
        <w:tc>
          <w:tcPr>
            <w:tcW w:w="6444" w:type="dxa"/>
            <w:shd w:val="clear" w:color="auto" w:fill="auto"/>
          </w:tcPr>
          <w:p w14:paraId="592ADFC6" w14:textId="77777777" w:rsidR="00AA1091" w:rsidRPr="00FF4240" w:rsidRDefault="00AA1091" w:rsidP="00FF4240">
            <w:pPr>
              <w:ind w:left="-42"/>
              <w:rPr>
                <w:rFonts w:ascii="Tahoma" w:hAnsi="Tahoma" w:cs="Tahoma"/>
                <w:i/>
                <w:sz w:val="16"/>
                <w:szCs w:val="16"/>
                <w:lang w:val="en-US"/>
              </w:rPr>
            </w:pPr>
            <w:r w:rsidRPr="00FF4240">
              <w:rPr>
                <w:rFonts w:ascii="Tahoma" w:hAnsi="Tahoma" w:cs="Tahoma"/>
                <w:i/>
                <w:sz w:val="16"/>
                <w:szCs w:val="16"/>
                <w:lang w:val="en-US"/>
              </w:rPr>
              <w:t>Name and address of the notifier</w:t>
            </w:r>
          </w:p>
          <w:p w14:paraId="248AECB6" w14:textId="77777777" w:rsidR="00726BCD" w:rsidRPr="00DA199C" w:rsidRDefault="00726BCD" w:rsidP="00726BCD">
            <w:pPr>
              <w:spacing w:line="360" w:lineRule="auto"/>
              <w:rPr>
                <w:rFonts w:ascii="Arial" w:hAnsi="Arial" w:cs="Arial"/>
                <w:sz w:val="22"/>
                <w:szCs w:val="22"/>
                <w:lang w:val="en-GB"/>
              </w:rPr>
            </w:pPr>
          </w:p>
          <w:p w14:paraId="3F723CEC" w14:textId="77777777" w:rsidR="00726BCD" w:rsidRPr="00DA199C" w:rsidRDefault="00726BCD" w:rsidP="00726BCD">
            <w:pPr>
              <w:spacing w:line="360" w:lineRule="auto"/>
              <w:rPr>
                <w:rFonts w:ascii="Arial" w:hAnsi="Arial" w:cs="Arial"/>
                <w:sz w:val="22"/>
                <w:szCs w:val="22"/>
                <w:lang w:val="en-GB"/>
              </w:rPr>
            </w:pPr>
          </w:p>
          <w:p w14:paraId="0E60C075" w14:textId="77777777" w:rsidR="00726BCD" w:rsidRPr="00DA199C" w:rsidRDefault="00726BCD" w:rsidP="00726BCD">
            <w:pPr>
              <w:spacing w:line="360" w:lineRule="auto"/>
              <w:rPr>
                <w:rFonts w:ascii="Arial" w:hAnsi="Arial" w:cs="Arial"/>
                <w:sz w:val="22"/>
                <w:szCs w:val="22"/>
                <w:lang w:val="en-GB"/>
              </w:rPr>
            </w:pPr>
          </w:p>
          <w:p w14:paraId="68DA8709" w14:textId="77777777" w:rsidR="00726BCD" w:rsidRPr="00DA199C" w:rsidRDefault="00726BCD" w:rsidP="00726BCD">
            <w:pPr>
              <w:spacing w:line="360" w:lineRule="auto"/>
              <w:rPr>
                <w:rFonts w:ascii="Arial" w:hAnsi="Arial" w:cs="Arial"/>
                <w:sz w:val="22"/>
                <w:szCs w:val="22"/>
                <w:lang w:val="en-GB"/>
              </w:rPr>
            </w:pPr>
          </w:p>
          <w:p w14:paraId="54301AC0" w14:textId="30C3F6A9" w:rsidR="00726BCD" w:rsidRPr="00CA560C" w:rsidRDefault="00726BCD" w:rsidP="00726BCD">
            <w:pPr>
              <w:spacing w:line="360" w:lineRule="auto"/>
              <w:rPr>
                <w:rFonts w:ascii="Arial" w:hAnsi="Arial" w:cs="Arial"/>
                <w:sz w:val="22"/>
                <w:szCs w:val="22"/>
                <w:lang w:val="de-DE"/>
              </w:rPr>
            </w:pPr>
            <w:proofErr w:type="spellStart"/>
            <w:r>
              <w:rPr>
                <w:rFonts w:ascii="Arial" w:hAnsi="Arial" w:cs="Arial"/>
                <w:sz w:val="22"/>
                <w:szCs w:val="22"/>
                <w:lang w:val="de-DE"/>
              </w:rPr>
              <w:t>represented</w:t>
            </w:r>
            <w:proofErr w:type="spellEnd"/>
            <w:r>
              <w:rPr>
                <w:rFonts w:ascii="Arial" w:hAnsi="Arial" w:cs="Arial"/>
                <w:sz w:val="22"/>
                <w:szCs w:val="22"/>
                <w:lang w:val="de-DE"/>
              </w:rPr>
              <w:t xml:space="preserve"> </w:t>
            </w:r>
            <w:proofErr w:type="spellStart"/>
            <w:r>
              <w:rPr>
                <w:rFonts w:ascii="Arial" w:hAnsi="Arial" w:cs="Arial"/>
                <w:sz w:val="22"/>
                <w:szCs w:val="22"/>
                <w:lang w:val="de-DE"/>
              </w:rPr>
              <w:t>by</w:t>
            </w:r>
            <w:proofErr w:type="spellEnd"/>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726BCD" w:rsidRPr="00B7448F" w14:paraId="17DA67B1" w14:textId="77777777" w:rsidTr="000A4361">
              <w:trPr>
                <w:trHeight w:val="578"/>
              </w:trPr>
              <w:tc>
                <w:tcPr>
                  <w:tcW w:w="5771" w:type="dxa"/>
                  <w:shd w:val="clear" w:color="auto" w:fill="auto"/>
                </w:tcPr>
                <w:p w14:paraId="547F1C61" w14:textId="77777777" w:rsidR="00726BCD" w:rsidRPr="00441662" w:rsidRDefault="00726BCD" w:rsidP="00726BCD">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notifier</w:t>
                  </w:r>
                </w:p>
                <w:p w14:paraId="2B708CE8" w14:textId="77777777" w:rsidR="00726BCD" w:rsidRPr="00441662" w:rsidRDefault="00726BCD" w:rsidP="00726BCD">
                  <w:pPr>
                    <w:ind w:left="-718" w:firstLine="142"/>
                    <w:rPr>
                      <w:rFonts w:ascii="Arial" w:hAnsi="Arial" w:cs="Arial"/>
                      <w:b/>
                      <w:sz w:val="22"/>
                      <w:szCs w:val="22"/>
                      <w:lang w:val="en-US"/>
                    </w:rPr>
                  </w:pPr>
                </w:p>
              </w:tc>
            </w:tr>
          </w:tbl>
          <w:p w14:paraId="5CD7A65D" w14:textId="77777777" w:rsidR="00AA1091" w:rsidRPr="00FF4240" w:rsidRDefault="00AA1091" w:rsidP="00FF4240">
            <w:pPr>
              <w:ind w:left="-42"/>
              <w:rPr>
                <w:rFonts w:ascii="Arial" w:hAnsi="Arial" w:cs="Arial"/>
                <w:b/>
                <w:sz w:val="22"/>
                <w:szCs w:val="22"/>
                <w:lang w:val="en-US"/>
              </w:rPr>
            </w:pPr>
          </w:p>
        </w:tc>
      </w:tr>
    </w:tbl>
    <w:p w14:paraId="27C6E427" w14:textId="227B55B7" w:rsidR="000D676D" w:rsidRDefault="000D676D" w:rsidP="00107B1D">
      <w:pPr>
        <w:pStyle w:val="Listenabsatz"/>
        <w:numPr>
          <w:ilvl w:val="0"/>
          <w:numId w:val="2"/>
        </w:numPr>
        <w:spacing w:line="360" w:lineRule="auto"/>
        <w:ind w:left="757"/>
        <w:rPr>
          <w:rFonts w:ascii="Arial" w:hAnsi="Arial" w:cs="Arial"/>
          <w:sz w:val="22"/>
          <w:szCs w:val="22"/>
          <w:lang w:val="en-US"/>
        </w:rPr>
      </w:pPr>
      <w:r w:rsidRPr="00810506">
        <w:rPr>
          <w:rFonts w:ascii="Arial" w:hAnsi="Arial" w:cs="Arial"/>
          <w:sz w:val="22"/>
          <w:szCs w:val="22"/>
          <w:lang w:val="en-US"/>
        </w:rPr>
        <w:lastRenderedPageBreak/>
        <w:t xml:space="preserve">to take the waste back, or where applicable, ensure its recovery or disposal in an alternative way, if the shipment or the recovery has not been completed as intended or if it has been </w:t>
      </w:r>
      <w:proofErr w:type="gramStart"/>
      <w:r w:rsidRPr="00810506">
        <w:rPr>
          <w:rFonts w:ascii="Arial" w:hAnsi="Arial" w:cs="Arial"/>
          <w:sz w:val="22"/>
          <w:szCs w:val="22"/>
          <w:lang w:val="en-US"/>
        </w:rPr>
        <w:t>effected</w:t>
      </w:r>
      <w:proofErr w:type="gramEnd"/>
      <w:r w:rsidRPr="00810506">
        <w:rPr>
          <w:rFonts w:ascii="Arial" w:hAnsi="Arial" w:cs="Arial"/>
          <w:sz w:val="22"/>
          <w:szCs w:val="22"/>
          <w:lang w:val="en-US"/>
        </w:rPr>
        <w:t xml:space="preserve"> as an illegal shipment, in accordance with </w:t>
      </w:r>
      <w:r w:rsidRPr="00107B1D">
        <w:rPr>
          <w:rFonts w:ascii="Arial" w:hAnsi="Arial" w:cs="Arial"/>
          <w:sz w:val="22"/>
          <w:szCs w:val="22"/>
          <w:lang w:val="en-US"/>
        </w:rPr>
        <w:t>Article 22 and Article 25 (2) or (3)</w:t>
      </w:r>
      <w:r w:rsidR="00107B1D" w:rsidRPr="00107B1D">
        <w:rPr>
          <w:rFonts w:ascii="Arial" w:hAnsi="Arial" w:cs="Arial"/>
          <w:sz w:val="22"/>
          <w:szCs w:val="22"/>
          <w:lang w:val="en-US"/>
        </w:rPr>
        <w:t xml:space="preserve"> </w:t>
      </w:r>
      <w:r w:rsidR="00107B1D" w:rsidRPr="00107B1D">
        <w:rPr>
          <w:rFonts w:ascii="Arial" w:eastAsia="HelveticaNeueLTStd-Roman" w:hAnsi="Arial" w:cs="Arial"/>
          <w:sz w:val="22"/>
          <w:szCs w:val="22"/>
          <w:lang w:val="en-GB" w:eastAsia="de-AT"/>
        </w:rPr>
        <w:t>of</w:t>
      </w:r>
      <w:r w:rsidR="00107B1D" w:rsidRPr="00B7448F">
        <w:rPr>
          <w:rFonts w:ascii="Arial" w:eastAsia="HelveticaNeueLTStd-Roman" w:hAnsi="Arial" w:cs="Arial"/>
          <w:sz w:val="22"/>
          <w:szCs w:val="22"/>
          <w:lang w:val="en-GB" w:eastAsia="de-AT"/>
        </w:rPr>
        <w:t xml:space="preserve"> the E</w:t>
      </w:r>
      <w:r w:rsidR="00107B1D">
        <w:rPr>
          <w:rFonts w:ascii="Arial" w:eastAsia="HelveticaNeueLTStd-Roman" w:hAnsi="Arial" w:cs="Arial"/>
          <w:sz w:val="22"/>
          <w:szCs w:val="22"/>
          <w:lang w:val="en-GB" w:eastAsia="de-AT"/>
        </w:rPr>
        <w:t>U</w:t>
      </w:r>
      <w:r w:rsidR="00107B1D" w:rsidRPr="00B7448F">
        <w:rPr>
          <w:rFonts w:ascii="Arial" w:eastAsia="HelveticaNeueLTStd-Roman" w:hAnsi="Arial" w:cs="Arial"/>
          <w:sz w:val="22"/>
          <w:szCs w:val="22"/>
          <w:lang w:val="en-GB" w:eastAsia="de-AT"/>
        </w:rPr>
        <w:t xml:space="preserve"> Waste Shipment Regulation</w:t>
      </w:r>
      <w:r w:rsidRPr="00810506">
        <w:rPr>
          <w:rFonts w:ascii="Arial" w:hAnsi="Arial" w:cs="Arial"/>
          <w:sz w:val="22"/>
          <w:szCs w:val="22"/>
          <w:lang w:val="en-US"/>
        </w:rPr>
        <w:t>;</w:t>
      </w:r>
      <w:r>
        <w:rPr>
          <w:rFonts w:ascii="Arial" w:hAnsi="Arial" w:cs="Arial"/>
          <w:sz w:val="22"/>
          <w:szCs w:val="22"/>
          <w:lang w:val="en-US"/>
        </w:rPr>
        <w:br/>
      </w:r>
    </w:p>
    <w:p w14:paraId="142B7886" w14:textId="7F97AD13" w:rsidR="000D676D" w:rsidRPr="00AC2226" w:rsidRDefault="000D676D" w:rsidP="00107B1D">
      <w:pPr>
        <w:pStyle w:val="Listenabsatz"/>
        <w:numPr>
          <w:ilvl w:val="0"/>
          <w:numId w:val="2"/>
        </w:numPr>
        <w:spacing w:line="360" w:lineRule="auto"/>
        <w:ind w:left="757"/>
        <w:rPr>
          <w:rFonts w:ascii="Arial" w:hAnsi="Arial" w:cs="Arial"/>
          <w:sz w:val="22"/>
          <w:szCs w:val="22"/>
          <w:lang w:val="en-US"/>
        </w:rPr>
      </w:pPr>
      <w:r w:rsidRPr="00DA199C">
        <w:rPr>
          <w:rFonts w:ascii="Arial" w:hAnsi="Arial" w:cs="Arial"/>
          <w:sz w:val="22"/>
          <w:szCs w:val="22"/>
          <w:lang w:val="en-GB"/>
        </w:rPr>
        <w:t>to make</w:t>
      </w:r>
      <w:r w:rsidRPr="00810506">
        <w:rPr>
          <w:rFonts w:ascii="Arial" w:hAnsi="Arial" w:cs="Arial"/>
          <w:sz w:val="22"/>
          <w:szCs w:val="22"/>
        </w:rPr>
        <w:t xml:space="preserve">, within three working days of receipt of the copies </w:t>
      </w:r>
      <w:r w:rsidRPr="008E62FE">
        <w:rPr>
          <w:rFonts w:ascii="Arial" w:hAnsi="Arial" w:cs="Arial"/>
          <w:sz w:val="22"/>
          <w:szCs w:val="22"/>
        </w:rPr>
        <w:t>of the completed movement document</w:t>
      </w:r>
      <w:r w:rsidRPr="00DA199C">
        <w:rPr>
          <w:rFonts w:ascii="Arial" w:hAnsi="Arial" w:cs="Arial"/>
          <w:sz w:val="22"/>
          <w:szCs w:val="22"/>
          <w:lang w:val="en-GB"/>
        </w:rPr>
        <w:t xml:space="preserve"> </w:t>
      </w:r>
      <w:r w:rsidRPr="00810506">
        <w:rPr>
          <w:rFonts w:ascii="Arial" w:hAnsi="Arial" w:cs="Arial"/>
          <w:sz w:val="22"/>
          <w:szCs w:val="22"/>
        </w:rPr>
        <w:t xml:space="preserve">and </w:t>
      </w:r>
      <w:r w:rsidRPr="008E62FE">
        <w:rPr>
          <w:rFonts w:ascii="Arial" w:hAnsi="Arial" w:cs="Arial"/>
          <w:sz w:val="22"/>
          <w:szCs w:val="22"/>
        </w:rPr>
        <w:t>certificate of disposal</w:t>
      </w:r>
      <w:r w:rsidRPr="00DA199C">
        <w:rPr>
          <w:rFonts w:ascii="Arial" w:hAnsi="Arial" w:cs="Arial"/>
          <w:sz w:val="22"/>
          <w:szCs w:val="22"/>
          <w:lang w:val="en-GB"/>
        </w:rPr>
        <w:t xml:space="preserve"> by the facility</w:t>
      </w:r>
      <w:r w:rsidRPr="00810506">
        <w:rPr>
          <w:rFonts w:ascii="Arial" w:hAnsi="Arial" w:cs="Arial"/>
          <w:sz w:val="22"/>
          <w:szCs w:val="22"/>
        </w:rPr>
        <w:t>, the information contained in those copies electronically available in accordance with Article 27</w:t>
      </w:r>
      <w:r w:rsidR="00107B1D" w:rsidRPr="00DA199C">
        <w:rPr>
          <w:rFonts w:ascii="Arial" w:hAnsi="Arial" w:cs="Arial"/>
          <w:sz w:val="22"/>
          <w:szCs w:val="22"/>
          <w:lang w:val="en-GB"/>
        </w:rPr>
        <w:t xml:space="preserve"> </w:t>
      </w:r>
      <w:r w:rsidR="00107B1D" w:rsidRPr="00B7448F">
        <w:rPr>
          <w:rFonts w:ascii="Arial" w:eastAsia="HelveticaNeueLTStd-Roman" w:hAnsi="Arial" w:cs="Arial"/>
          <w:sz w:val="22"/>
          <w:szCs w:val="22"/>
          <w:lang w:val="en-GB" w:eastAsia="de-AT"/>
        </w:rPr>
        <w:t>of the E</w:t>
      </w:r>
      <w:r w:rsidR="00107B1D">
        <w:rPr>
          <w:rFonts w:ascii="Arial" w:eastAsia="HelveticaNeueLTStd-Roman" w:hAnsi="Arial" w:cs="Arial"/>
          <w:sz w:val="22"/>
          <w:szCs w:val="22"/>
          <w:lang w:val="en-GB" w:eastAsia="de-AT"/>
        </w:rPr>
        <w:t>U</w:t>
      </w:r>
      <w:r w:rsidR="00107B1D" w:rsidRPr="00B7448F">
        <w:rPr>
          <w:rFonts w:ascii="Arial" w:eastAsia="HelveticaNeueLTStd-Roman" w:hAnsi="Arial" w:cs="Arial"/>
          <w:sz w:val="22"/>
          <w:szCs w:val="22"/>
          <w:lang w:val="en-GB" w:eastAsia="de-AT"/>
        </w:rPr>
        <w:t xml:space="preserve"> Waste Shipment Regulation</w:t>
      </w:r>
      <w:r w:rsidRPr="00DA199C">
        <w:rPr>
          <w:rFonts w:ascii="Arial" w:hAnsi="Arial" w:cs="Arial"/>
          <w:sz w:val="22"/>
          <w:szCs w:val="22"/>
          <w:lang w:val="en-GB"/>
        </w:rPr>
        <w:t>;</w:t>
      </w:r>
    </w:p>
    <w:p w14:paraId="259C90C8" w14:textId="77777777" w:rsidR="00AC2226" w:rsidRPr="00B015FE" w:rsidRDefault="00AC2226" w:rsidP="00AC2226">
      <w:pPr>
        <w:pStyle w:val="Listenabsatz"/>
        <w:spacing w:line="360" w:lineRule="auto"/>
        <w:ind w:left="757"/>
        <w:rPr>
          <w:rFonts w:ascii="Arial" w:hAnsi="Arial" w:cs="Arial"/>
          <w:sz w:val="22"/>
          <w:szCs w:val="22"/>
          <w:lang w:val="en-US"/>
        </w:rPr>
      </w:pPr>
    </w:p>
    <w:p w14:paraId="165B8F8B" w14:textId="77777777" w:rsidR="00AA1091" w:rsidRPr="00B7448F" w:rsidRDefault="00AA1091" w:rsidP="00AA1091">
      <w:pPr>
        <w:ind w:left="360"/>
        <w:rPr>
          <w:rFonts w:ascii="Arial" w:hAnsi="Arial" w:cs="Arial"/>
          <w:sz w:val="22"/>
          <w:szCs w:val="22"/>
          <w:lang w:val="en-US"/>
        </w:rPr>
      </w:pPr>
    </w:p>
    <w:p w14:paraId="519E8948" w14:textId="77777777" w:rsidR="00AA1091" w:rsidRPr="00CA560C"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F22B0D">
        <w:rPr>
          <w:rFonts w:ascii="Arial" w:hAnsi="Arial" w:cs="Arial"/>
          <w:b/>
          <w:sz w:val="22"/>
          <w:szCs w:val="22"/>
          <w:lang w:val="de-DE"/>
        </w:rPr>
        <w:t>consignee</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bookmarkStart w:id="4" w:name="Text8"/>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4"/>
    </w:p>
    <w:tbl>
      <w:tblPr>
        <w:tblW w:w="0" w:type="auto"/>
        <w:tblInd w:w="392" w:type="dxa"/>
        <w:tblBorders>
          <w:top w:val="dotted" w:sz="4" w:space="0" w:color="808080"/>
        </w:tblBorders>
        <w:tblLook w:val="01E0" w:firstRow="1" w:lastRow="1" w:firstColumn="1" w:lastColumn="1" w:noHBand="0" w:noVBand="0"/>
      </w:tblPr>
      <w:tblGrid>
        <w:gridCol w:w="6379"/>
      </w:tblGrid>
      <w:tr w:rsidR="00AA1091" w:rsidRPr="00B7448F" w14:paraId="3B830131" w14:textId="77777777" w:rsidTr="00FF4240">
        <w:trPr>
          <w:trHeight w:val="578"/>
        </w:trPr>
        <w:tc>
          <w:tcPr>
            <w:tcW w:w="6379" w:type="dxa"/>
            <w:shd w:val="clear" w:color="auto" w:fill="auto"/>
          </w:tcPr>
          <w:p w14:paraId="4A057B6D"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Name and address of the consignee</w:t>
            </w:r>
          </w:p>
          <w:p w14:paraId="347A3872" w14:textId="77777777" w:rsidR="00AC2226" w:rsidRPr="00DA199C" w:rsidRDefault="00AC2226" w:rsidP="00AC2226">
            <w:pPr>
              <w:spacing w:line="360" w:lineRule="auto"/>
              <w:rPr>
                <w:rFonts w:ascii="Arial" w:hAnsi="Arial" w:cs="Arial"/>
                <w:sz w:val="22"/>
                <w:szCs w:val="22"/>
                <w:lang w:val="en-GB"/>
              </w:rPr>
            </w:pPr>
          </w:p>
          <w:p w14:paraId="4FD43FFC" w14:textId="77777777" w:rsidR="00AC2226" w:rsidRPr="00CA560C" w:rsidRDefault="00AC2226" w:rsidP="00AC2226">
            <w:pPr>
              <w:spacing w:line="360" w:lineRule="auto"/>
              <w:rPr>
                <w:rFonts w:ascii="Arial" w:hAnsi="Arial" w:cs="Arial"/>
                <w:sz w:val="22"/>
                <w:szCs w:val="22"/>
                <w:lang w:val="de-DE"/>
              </w:rPr>
            </w:pPr>
            <w:proofErr w:type="spellStart"/>
            <w:r>
              <w:rPr>
                <w:rFonts w:ascii="Arial" w:hAnsi="Arial" w:cs="Arial"/>
                <w:sz w:val="22"/>
                <w:szCs w:val="22"/>
                <w:lang w:val="de-DE"/>
              </w:rPr>
              <w:t>represented</w:t>
            </w:r>
            <w:proofErr w:type="spellEnd"/>
            <w:r>
              <w:rPr>
                <w:rFonts w:ascii="Arial" w:hAnsi="Arial" w:cs="Arial"/>
                <w:sz w:val="22"/>
                <w:szCs w:val="22"/>
                <w:lang w:val="de-DE"/>
              </w:rPr>
              <w:t xml:space="preserve"> </w:t>
            </w:r>
            <w:proofErr w:type="spellStart"/>
            <w:r>
              <w:rPr>
                <w:rFonts w:ascii="Arial" w:hAnsi="Arial" w:cs="Arial"/>
                <w:sz w:val="22"/>
                <w:szCs w:val="22"/>
                <w:lang w:val="de-DE"/>
              </w:rPr>
              <w:t>by</w:t>
            </w:r>
            <w:proofErr w:type="spellEnd"/>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AC2226" w:rsidRPr="00B7448F" w14:paraId="43A60434" w14:textId="77777777" w:rsidTr="000A4361">
              <w:trPr>
                <w:trHeight w:val="578"/>
              </w:trPr>
              <w:tc>
                <w:tcPr>
                  <w:tcW w:w="5771" w:type="dxa"/>
                  <w:shd w:val="clear" w:color="auto" w:fill="auto"/>
                </w:tcPr>
                <w:p w14:paraId="1CA786D5" w14:textId="28F43A67" w:rsidR="00AC2226" w:rsidRPr="00441662" w:rsidRDefault="00AC2226" w:rsidP="00AC2226">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consignee</w:t>
                  </w:r>
                </w:p>
                <w:p w14:paraId="61EC5C83" w14:textId="77777777" w:rsidR="00AC2226" w:rsidRPr="00441662" w:rsidRDefault="00AC2226" w:rsidP="00AC2226">
                  <w:pPr>
                    <w:ind w:left="-718" w:firstLine="142"/>
                    <w:rPr>
                      <w:rFonts w:ascii="Arial" w:hAnsi="Arial" w:cs="Arial"/>
                      <w:b/>
                      <w:sz w:val="22"/>
                      <w:szCs w:val="22"/>
                      <w:lang w:val="en-US"/>
                    </w:rPr>
                  </w:pPr>
                </w:p>
              </w:tc>
            </w:tr>
          </w:tbl>
          <w:p w14:paraId="4D89A48B" w14:textId="77777777" w:rsidR="00AC2226" w:rsidRDefault="00AC2226" w:rsidP="0014173B">
            <w:pPr>
              <w:rPr>
                <w:rFonts w:ascii="Arial" w:hAnsi="Arial" w:cs="Arial"/>
                <w:b/>
                <w:sz w:val="22"/>
                <w:szCs w:val="22"/>
                <w:lang w:val="en-US"/>
              </w:rPr>
            </w:pPr>
          </w:p>
          <w:p w14:paraId="4F5CF07E" w14:textId="77777777" w:rsidR="00AC2226" w:rsidRPr="00FF4240" w:rsidRDefault="00AC2226" w:rsidP="0014173B">
            <w:pPr>
              <w:rPr>
                <w:rFonts w:ascii="Arial" w:hAnsi="Arial" w:cs="Arial"/>
                <w:b/>
                <w:sz w:val="22"/>
                <w:szCs w:val="22"/>
                <w:lang w:val="en-US"/>
              </w:rPr>
            </w:pPr>
          </w:p>
        </w:tc>
      </w:tr>
    </w:tbl>
    <w:p w14:paraId="43008508" w14:textId="036BF519" w:rsidR="000D676D" w:rsidRDefault="00AA1091" w:rsidP="00107B1D">
      <w:pPr>
        <w:pStyle w:val="Listenabsatz"/>
        <w:numPr>
          <w:ilvl w:val="0"/>
          <w:numId w:val="5"/>
        </w:numPr>
        <w:spacing w:line="360" w:lineRule="auto"/>
        <w:rPr>
          <w:rFonts w:ascii="Arial" w:hAnsi="Arial" w:cs="Arial"/>
          <w:sz w:val="22"/>
          <w:szCs w:val="22"/>
          <w:lang w:val="en-US"/>
        </w:rPr>
      </w:pPr>
      <w:r w:rsidRPr="000D676D">
        <w:rPr>
          <w:rFonts w:ascii="Arial" w:hAnsi="Arial" w:cs="Arial"/>
          <w:sz w:val="22"/>
          <w:szCs w:val="22"/>
          <w:lang w:val="en-US"/>
        </w:rPr>
        <w:t xml:space="preserve">to recover or dispose of the waste if it has been </w:t>
      </w:r>
      <w:proofErr w:type="gramStart"/>
      <w:r w:rsidRPr="000D676D">
        <w:rPr>
          <w:rFonts w:ascii="Arial" w:hAnsi="Arial" w:cs="Arial"/>
          <w:sz w:val="22"/>
          <w:szCs w:val="22"/>
          <w:lang w:val="en-US"/>
        </w:rPr>
        <w:t>effected</w:t>
      </w:r>
      <w:proofErr w:type="gramEnd"/>
      <w:r w:rsidRPr="000D676D">
        <w:rPr>
          <w:rFonts w:ascii="Arial" w:hAnsi="Arial" w:cs="Arial"/>
          <w:sz w:val="22"/>
          <w:szCs w:val="22"/>
          <w:lang w:val="en-US"/>
        </w:rPr>
        <w:t xml:space="preserve"> as an illegal shipment, in accordance with </w:t>
      </w:r>
      <w:r w:rsidR="000D676D" w:rsidRPr="00107B1D">
        <w:rPr>
          <w:rFonts w:ascii="Arial" w:hAnsi="Arial" w:cs="Arial"/>
          <w:sz w:val="22"/>
          <w:szCs w:val="22"/>
          <w:lang w:val="en-US"/>
        </w:rPr>
        <w:t>Article 25 (8)</w:t>
      </w:r>
      <w:r w:rsidR="00107B1D">
        <w:rPr>
          <w:rFonts w:ascii="Arial" w:hAnsi="Arial" w:cs="Arial"/>
          <w:sz w:val="22"/>
          <w:szCs w:val="22"/>
          <w:lang w:val="en-US"/>
        </w:rPr>
        <w:t xml:space="preserve"> of the EU Waste Shipment Regulation</w:t>
      </w:r>
      <w:r w:rsidR="000D676D" w:rsidRPr="00107B1D">
        <w:rPr>
          <w:rFonts w:ascii="Arial" w:hAnsi="Arial" w:cs="Arial"/>
          <w:sz w:val="22"/>
          <w:szCs w:val="22"/>
          <w:lang w:val="en-US"/>
        </w:rPr>
        <w:t>;</w:t>
      </w:r>
      <w:r w:rsidRPr="000D676D">
        <w:rPr>
          <w:rFonts w:ascii="Arial" w:hAnsi="Arial" w:cs="Arial"/>
          <w:sz w:val="22"/>
          <w:szCs w:val="22"/>
          <w:lang w:val="en-US"/>
        </w:rPr>
        <w:t xml:space="preserve"> and;</w:t>
      </w:r>
      <w:r w:rsidRPr="000D676D">
        <w:rPr>
          <w:rFonts w:ascii="Arial" w:hAnsi="Arial" w:cs="Arial"/>
          <w:sz w:val="22"/>
          <w:szCs w:val="22"/>
          <w:lang w:val="en-US"/>
        </w:rPr>
        <w:br/>
      </w:r>
    </w:p>
    <w:p w14:paraId="21EC94A8" w14:textId="7029660C" w:rsidR="00AA1091" w:rsidRPr="000D676D" w:rsidRDefault="00AA1091" w:rsidP="00107B1D">
      <w:pPr>
        <w:pStyle w:val="Listenabsatz"/>
        <w:numPr>
          <w:ilvl w:val="0"/>
          <w:numId w:val="5"/>
        </w:numPr>
        <w:spacing w:line="360" w:lineRule="auto"/>
        <w:rPr>
          <w:rFonts w:ascii="Arial" w:hAnsi="Arial" w:cs="Arial"/>
          <w:sz w:val="22"/>
          <w:szCs w:val="22"/>
          <w:lang w:val="en-US"/>
        </w:rPr>
      </w:pPr>
      <w:r w:rsidRPr="000D676D">
        <w:rPr>
          <w:rFonts w:ascii="Arial" w:hAnsi="Arial" w:cs="Arial"/>
          <w:sz w:val="22"/>
          <w:szCs w:val="22"/>
          <w:lang w:val="en-US"/>
        </w:rPr>
        <w:t>to bear the costs arising from the duty to return the waste to the area of jurisdiction of the competent authority of dispatch and from its recovery or disposal in an alternative and environmentally sound manner, if a facility issues an incorrect certificate of recovery with the consequence that the financial guarantee is released</w:t>
      </w:r>
      <w:r w:rsidR="00107B1D">
        <w:rPr>
          <w:rFonts w:ascii="Arial" w:hAnsi="Arial" w:cs="Arial"/>
          <w:sz w:val="22"/>
          <w:szCs w:val="22"/>
          <w:lang w:val="en-US"/>
        </w:rPr>
        <w:t xml:space="preserve"> in accordance with Article 38 para. 3 (f) </w:t>
      </w:r>
      <w:proofErr w:type="spellStart"/>
      <w:r w:rsidR="00107B1D">
        <w:rPr>
          <w:rFonts w:ascii="Arial" w:hAnsi="Arial" w:cs="Arial"/>
          <w:sz w:val="22"/>
          <w:szCs w:val="22"/>
          <w:lang w:val="en-US"/>
        </w:rPr>
        <w:t>i</w:t>
      </w:r>
      <w:proofErr w:type="spellEnd"/>
      <w:r w:rsidR="00107B1D">
        <w:rPr>
          <w:rFonts w:ascii="Arial" w:hAnsi="Arial" w:cs="Arial"/>
          <w:sz w:val="22"/>
          <w:szCs w:val="22"/>
          <w:lang w:val="en-US"/>
        </w:rPr>
        <w:t xml:space="preserve"> of the EU Waste Shipment Regulation</w:t>
      </w:r>
      <w:r w:rsidRPr="000D676D">
        <w:rPr>
          <w:rFonts w:ascii="Arial" w:hAnsi="Arial" w:cs="Arial"/>
          <w:sz w:val="22"/>
          <w:szCs w:val="22"/>
          <w:lang w:val="en-US"/>
        </w:rPr>
        <w:t>;</w:t>
      </w:r>
    </w:p>
    <w:p w14:paraId="0C0FB811" w14:textId="77777777" w:rsidR="00AA1091" w:rsidRDefault="00AA1091" w:rsidP="00AA1091">
      <w:pPr>
        <w:ind w:left="360"/>
        <w:rPr>
          <w:rFonts w:ascii="Arial" w:hAnsi="Arial" w:cs="Arial"/>
          <w:sz w:val="22"/>
          <w:szCs w:val="22"/>
          <w:lang w:val="en-US"/>
        </w:rPr>
      </w:pPr>
    </w:p>
    <w:p w14:paraId="5F965C28" w14:textId="77777777" w:rsidR="00AC2226" w:rsidRDefault="00AC2226" w:rsidP="00AA1091">
      <w:pPr>
        <w:ind w:left="360"/>
        <w:rPr>
          <w:rFonts w:ascii="Arial" w:hAnsi="Arial" w:cs="Arial"/>
          <w:sz w:val="22"/>
          <w:szCs w:val="22"/>
          <w:lang w:val="en-US"/>
        </w:rPr>
      </w:pPr>
    </w:p>
    <w:p w14:paraId="72E377D1" w14:textId="77777777" w:rsidR="00AC2226" w:rsidRDefault="00AC2226" w:rsidP="00AA1091">
      <w:pPr>
        <w:ind w:left="360"/>
        <w:rPr>
          <w:rFonts w:ascii="Arial" w:hAnsi="Arial" w:cs="Arial"/>
          <w:sz w:val="22"/>
          <w:szCs w:val="22"/>
          <w:lang w:val="en-US"/>
        </w:rPr>
      </w:pPr>
    </w:p>
    <w:p w14:paraId="7B019A59" w14:textId="77777777" w:rsidR="00AC2226" w:rsidRPr="00B7448F" w:rsidRDefault="00AC2226" w:rsidP="00AA1091">
      <w:pPr>
        <w:ind w:left="360"/>
        <w:rPr>
          <w:rFonts w:ascii="Arial" w:hAnsi="Arial" w:cs="Arial"/>
          <w:sz w:val="22"/>
          <w:szCs w:val="22"/>
          <w:lang w:val="en-US"/>
        </w:rPr>
      </w:pPr>
    </w:p>
    <w:p w14:paraId="52151F25" w14:textId="77777777" w:rsidR="00AA1091" w:rsidRPr="00B7448F" w:rsidRDefault="00AA1091" w:rsidP="00AA1091">
      <w:pPr>
        <w:tabs>
          <w:tab w:val="left" w:pos="360"/>
        </w:tabs>
        <w:ind w:left="360"/>
        <w:rPr>
          <w:rFonts w:ascii="Arial" w:hAnsi="Arial" w:cs="Arial"/>
          <w:sz w:val="22"/>
          <w:szCs w:val="22"/>
          <w:lang w:val="en-US"/>
        </w:rPr>
      </w:pPr>
    </w:p>
    <w:p w14:paraId="0F58A669" w14:textId="77777777" w:rsidR="00AA1091" w:rsidRPr="00CA560C"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lastRenderedPageBreak/>
        <w:t xml:space="preserve">on the </w:t>
      </w:r>
      <w:r w:rsidRPr="00F22B0D">
        <w:rPr>
          <w:rFonts w:ascii="Arial" w:hAnsi="Arial" w:cs="Arial"/>
          <w:b/>
          <w:sz w:val="22"/>
          <w:szCs w:val="22"/>
          <w:lang w:val="de-DE"/>
        </w:rPr>
        <w:t>facility</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Ind w:w="392" w:type="dxa"/>
        <w:tblBorders>
          <w:top w:val="dotted" w:sz="4" w:space="0" w:color="808080"/>
        </w:tblBorders>
        <w:tblLook w:val="01E0" w:firstRow="1" w:lastRow="1" w:firstColumn="1" w:lastColumn="1" w:noHBand="0" w:noVBand="0"/>
      </w:tblPr>
      <w:tblGrid>
        <w:gridCol w:w="6379"/>
      </w:tblGrid>
      <w:tr w:rsidR="00AA1091" w:rsidRPr="00B7448F" w14:paraId="2744EFF0" w14:textId="77777777" w:rsidTr="00FF4240">
        <w:trPr>
          <w:trHeight w:val="578"/>
        </w:trPr>
        <w:tc>
          <w:tcPr>
            <w:tcW w:w="6379" w:type="dxa"/>
            <w:shd w:val="clear" w:color="auto" w:fill="auto"/>
          </w:tcPr>
          <w:p w14:paraId="56F4C70F"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Name and address of the facility</w:t>
            </w:r>
          </w:p>
          <w:p w14:paraId="0D6D796F" w14:textId="77777777" w:rsidR="00AC2226" w:rsidRPr="00DA199C" w:rsidRDefault="00AC2226" w:rsidP="00AC2226">
            <w:pPr>
              <w:spacing w:line="360" w:lineRule="auto"/>
              <w:rPr>
                <w:rFonts w:ascii="Arial" w:hAnsi="Arial" w:cs="Arial"/>
                <w:sz w:val="22"/>
                <w:szCs w:val="22"/>
                <w:lang w:val="en-GB"/>
              </w:rPr>
            </w:pPr>
          </w:p>
          <w:p w14:paraId="3BD842C9" w14:textId="77777777" w:rsidR="00AC2226" w:rsidRPr="00CA560C" w:rsidRDefault="00AC2226" w:rsidP="00AC2226">
            <w:pPr>
              <w:spacing w:line="360" w:lineRule="auto"/>
              <w:rPr>
                <w:rFonts w:ascii="Arial" w:hAnsi="Arial" w:cs="Arial"/>
                <w:sz w:val="22"/>
                <w:szCs w:val="22"/>
                <w:lang w:val="de-DE"/>
              </w:rPr>
            </w:pPr>
            <w:proofErr w:type="spellStart"/>
            <w:r>
              <w:rPr>
                <w:rFonts w:ascii="Arial" w:hAnsi="Arial" w:cs="Arial"/>
                <w:sz w:val="22"/>
                <w:szCs w:val="22"/>
                <w:lang w:val="de-DE"/>
              </w:rPr>
              <w:t>represented</w:t>
            </w:r>
            <w:proofErr w:type="spellEnd"/>
            <w:r>
              <w:rPr>
                <w:rFonts w:ascii="Arial" w:hAnsi="Arial" w:cs="Arial"/>
                <w:sz w:val="22"/>
                <w:szCs w:val="22"/>
                <w:lang w:val="de-DE"/>
              </w:rPr>
              <w:t xml:space="preserve"> </w:t>
            </w:r>
            <w:proofErr w:type="spellStart"/>
            <w:r>
              <w:rPr>
                <w:rFonts w:ascii="Arial" w:hAnsi="Arial" w:cs="Arial"/>
                <w:sz w:val="22"/>
                <w:szCs w:val="22"/>
                <w:lang w:val="de-DE"/>
              </w:rPr>
              <w:t>by</w:t>
            </w:r>
            <w:proofErr w:type="spellEnd"/>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AC2226" w:rsidRPr="00B7448F" w14:paraId="5DE8540E" w14:textId="77777777" w:rsidTr="000A4361">
              <w:trPr>
                <w:trHeight w:val="578"/>
              </w:trPr>
              <w:tc>
                <w:tcPr>
                  <w:tcW w:w="5771" w:type="dxa"/>
                  <w:shd w:val="clear" w:color="auto" w:fill="auto"/>
                </w:tcPr>
                <w:p w14:paraId="7286D9FB" w14:textId="05C4452D" w:rsidR="00AC2226" w:rsidRDefault="00AC2226" w:rsidP="00AC2226">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facility</w:t>
                  </w:r>
                </w:p>
                <w:p w14:paraId="07338D08" w14:textId="77777777" w:rsidR="00AC2226" w:rsidRPr="00441662" w:rsidRDefault="00AC2226" w:rsidP="00AC2226">
                  <w:pPr>
                    <w:rPr>
                      <w:rFonts w:ascii="Tahoma" w:hAnsi="Tahoma" w:cs="Tahoma"/>
                      <w:i/>
                      <w:sz w:val="16"/>
                      <w:szCs w:val="16"/>
                      <w:lang w:val="en-US"/>
                    </w:rPr>
                  </w:pPr>
                </w:p>
                <w:p w14:paraId="3A655E88" w14:textId="77777777" w:rsidR="00AC2226" w:rsidRPr="00441662" w:rsidRDefault="00AC2226" w:rsidP="00AC2226">
                  <w:pPr>
                    <w:ind w:left="-718" w:firstLine="142"/>
                    <w:rPr>
                      <w:rFonts w:ascii="Arial" w:hAnsi="Arial" w:cs="Arial"/>
                      <w:b/>
                      <w:sz w:val="22"/>
                      <w:szCs w:val="22"/>
                      <w:lang w:val="en-US"/>
                    </w:rPr>
                  </w:pPr>
                </w:p>
              </w:tc>
            </w:tr>
          </w:tbl>
          <w:p w14:paraId="07857E24" w14:textId="77777777" w:rsidR="00AC2226" w:rsidRPr="00FF4240" w:rsidRDefault="00AC2226" w:rsidP="0014173B">
            <w:pPr>
              <w:rPr>
                <w:rFonts w:ascii="Arial" w:hAnsi="Arial" w:cs="Arial"/>
                <w:b/>
                <w:sz w:val="22"/>
                <w:szCs w:val="22"/>
                <w:lang w:val="en-US"/>
              </w:rPr>
            </w:pPr>
          </w:p>
        </w:tc>
      </w:tr>
    </w:tbl>
    <w:p w14:paraId="1AB5A142" w14:textId="0CD23C84" w:rsidR="00AA1091" w:rsidRPr="00EE39B4" w:rsidRDefault="00AA1091" w:rsidP="00107B1D">
      <w:pPr>
        <w:pStyle w:val="Listenabsatz"/>
        <w:numPr>
          <w:ilvl w:val="0"/>
          <w:numId w:val="3"/>
        </w:numPr>
        <w:spacing w:line="360" w:lineRule="auto"/>
        <w:ind w:left="757"/>
        <w:rPr>
          <w:rFonts w:ascii="Arial" w:hAnsi="Arial" w:cs="Arial"/>
          <w:sz w:val="22"/>
          <w:szCs w:val="22"/>
          <w:lang w:val="en-US"/>
        </w:rPr>
      </w:pPr>
      <w:r>
        <w:rPr>
          <w:rFonts w:ascii="Arial" w:hAnsi="Arial" w:cs="Arial"/>
          <w:sz w:val="22"/>
          <w:szCs w:val="22"/>
          <w:lang w:val="en-US"/>
        </w:rPr>
        <w:t>to send signed copies of the completed movement document, except for the certificate of recovery (box 1</w:t>
      </w:r>
      <w:r w:rsidR="00107B1D">
        <w:rPr>
          <w:rFonts w:ascii="Arial" w:hAnsi="Arial" w:cs="Arial"/>
          <w:sz w:val="22"/>
          <w:szCs w:val="22"/>
          <w:lang w:val="en-US"/>
        </w:rPr>
        <w:t>8</w:t>
      </w:r>
      <w:r>
        <w:rPr>
          <w:rFonts w:ascii="Arial" w:hAnsi="Arial" w:cs="Arial"/>
          <w:sz w:val="22"/>
          <w:szCs w:val="22"/>
          <w:lang w:val="en-US"/>
        </w:rPr>
        <w:t xml:space="preserve"> of the movement document) to the notifier and the competent authorities concerned within three days of receipt of the waste for recovery</w:t>
      </w:r>
      <w:r w:rsidR="00107B1D">
        <w:rPr>
          <w:rFonts w:ascii="Arial" w:hAnsi="Arial" w:cs="Arial"/>
          <w:sz w:val="22"/>
          <w:szCs w:val="22"/>
          <w:lang w:val="en-US"/>
        </w:rPr>
        <w:t xml:space="preserve"> in accordance with </w:t>
      </w:r>
      <w:r w:rsidR="00AC2226" w:rsidRPr="00AC2226">
        <w:rPr>
          <w:rFonts w:ascii="Arial" w:hAnsi="Arial" w:cs="Arial"/>
          <w:sz w:val="22"/>
          <w:szCs w:val="22"/>
          <w:lang w:val="en-US"/>
        </w:rPr>
        <w:t>Article 44 para</w:t>
      </w:r>
      <w:r w:rsidR="00AC2226">
        <w:rPr>
          <w:rFonts w:ascii="Arial" w:hAnsi="Arial" w:cs="Arial"/>
          <w:sz w:val="22"/>
          <w:szCs w:val="22"/>
          <w:lang w:val="en-US"/>
        </w:rPr>
        <w:t>.</w:t>
      </w:r>
      <w:r w:rsidR="00AC2226" w:rsidRPr="00AC2226">
        <w:rPr>
          <w:rFonts w:ascii="Arial" w:hAnsi="Arial" w:cs="Arial"/>
          <w:sz w:val="22"/>
          <w:szCs w:val="22"/>
          <w:lang w:val="en-US"/>
        </w:rPr>
        <w:t xml:space="preserve"> 3 in conjunction with </w:t>
      </w:r>
      <w:r w:rsidR="00107B1D">
        <w:rPr>
          <w:rFonts w:ascii="Arial" w:hAnsi="Arial" w:cs="Arial"/>
          <w:sz w:val="22"/>
          <w:szCs w:val="22"/>
          <w:lang w:val="en-US"/>
        </w:rPr>
        <w:t>Article 38 para. 3 (f) ii of the EU Waste Shipment Regulation</w:t>
      </w:r>
      <w:r>
        <w:rPr>
          <w:rFonts w:ascii="Arial" w:hAnsi="Arial" w:cs="Arial"/>
          <w:sz w:val="22"/>
          <w:szCs w:val="22"/>
          <w:lang w:val="en-US"/>
        </w:rPr>
        <w:t>;</w:t>
      </w:r>
      <w:r>
        <w:rPr>
          <w:rFonts w:ascii="Arial" w:hAnsi="Arial" w:cs="Arial"/>
          <w:sz w:val="22"/>
          <w:szCs w:val="22"/>
          <w:lang w:val="en-US"/>
        </w:rPr>
        <w:br/>
      </w:r>
    </w:p>
    <w:p w14:paraId="44F81700" w14:textId="72BDCB7D" w:rsidR="00AA1091" w:rsidRPr="00B015FE" w:rsidRDefault="00AA1091" w:rsidP="00107B1D">
      <w:pPr>
        <w:pStyle w:val="Listenabsatz"/>
        <w:numPr>
          <w:ilvl w:val="0"/>
          <w:numId w:val="3"/>
        </w:numPr>
        <w:spacing w:line="360" w:lineRule="auto"/>
        <w:ind w:left="757"/>
        <w:rPr>
          <w:rFonts w:ascii="Arial" w:hAnsi="Arial" w:cs="Arial"/>
          <w:sz w:val="22"/>
          <w:szCs w:val="22"/>
          <w:lang w:val="en-US"/>
        </w:rPr>
      </w:pPr>
      <w:r>
        <w:rPr>
          <w:rFonts w:ascii="Arial" w:hAnsi="Arial" w:cs="Arial"/>
          <w:sz w:val="22"/>
          <w:szCs w:val="22"/>
          <w:lang w:val="en-US"/>
        </w:rPr>
        <w:t>to certify that the recovery has been completed and to send signed copies of the movement document containing this certification (box 19 of the movement document) to the notifier and to the competent authorities concerned as soon as possible but no later than 30 days after completion of recovery, and no later than one calendar year following the receipt of the waste</w:t>
      </w:r>
      <w:r w:rsidR="00107B1D">
        <w:rPr>
          <w:rFonts w:ascii="Arial" w:hAnsi="Arial" w:cs="Arial"/>
          <w:sz w:val="22"/>
          <w:szCs w:val="22"/>
          <w:lang w:val="en-US"/>
        </w:rPr>
        <w:t xml:space="preserve"> in accordance with </w:t>
      </w:r>
      <w:r w:rsidR="00AC2226" w:rsidRPr="00AC2226">
        <w:rPr>
          <w:rFonts w:ascii="Arial" w:hAnsi="Arial" w:cs="Arial"/>
          <w:sz w:val="22"/>
          <w:szCs w:val="22"/>
          <w:lang w:val="en-US"/>
        </w:rPr>
        <w:t>Article 44 para</w:t>
      </w:r>
      <w:r w:rsidR="00AC2226">
        <w:rPr>
          <w:rFonts w:ascii="Arial" w:hAnsi="Arial" w:cs="Arial"/>
          <w:sz w:val="22"/>
          <w:szCs w:val="22"/>
          <w:lang w:val="en-US"/>
        </w:rPr>
        <w:t>.</w:t>
      </w:r>
      <w:r w:rsidR="00AC2226" w:rsidRPr="00AC2226">
        <w:rPr>
          <w:rFonts w:ascii="Arial" w:hAnsi="Arial" w:cs="Arial"/>
          <w:sz w:val="22"/>
          <w:szCs w:val="22"/>
          <w:lang w:val="en-US"/>
        </w:rPr>
        <w:t xml:space="preserve"> 3 in conjunction with </w:t>
      </w:r>
      <w:r w:rsidR="00107B1D">
        <w:rPr>
          <w:rFonts w:ascii="Arial" w:hAnsi="Arial" w:cs="Arial"/>
          <w:sz w:val="22"/>
          <w:szCs w:val="22"/>
          <w:lang w:val="en-US"/>
        </w:rPr>
        <w:t>Article 38 para. 3 (f) iii of the EU Waste Shipment Regulation</w:t>
      </w:r>
      <w:r>
        <w:rPr>
          <w:rFonts w:ascii="Arial" w:hAnsi="Arial" w:cs="Arial"/>
          <w:sz w:val="22"/>
          <w:szCs w:val="22"/>
          <w:lang w:val="en-US"/>
        </w:rPr>
        <w:t>.</w:t>
      </w:r>
    </w:p>
    <w:p w14:paraId="7C973369" w14:textId="77777777" w:rsidR="00AA1091" w:rsidRPr="00EE39B4" w:rsidRDefault="00AA1091" w:rsidP="00AA1091">
      <w:pPr>
        <w:rPr>
          <w:rFonts w:ascii="Tahoma" w:hAnsi="Tahoma" w:cs="Tahoma"/>
          <w:lang w:val="en-US"/>
        </w:rPr>
      </w:pPr>
    </w:p>
    <w:p w14:paraId="4F9C503C" w14:textId="77777777" w:rsidR="00AA1091" w:rsidRPr="00EE39B4" w:rsidRDefault="00AA1091" w:rsidP="00AA1091">
      <w:pPr>
        <w:rPr>
          <w:rFonts w:ascii="Tahoma" w:hAnsi="Tahoma" w:cs="Tahoma"/>
          <w:lang w:val="en-US"/>
        </w:rPr>
      </w:pPr>
    </w:p>
    <w:p w14:paraId="3ABEE8D6" w14:textId="77777777" w:rsidR="00AA1091" w:rsidRPr="00EE39B4" w:rsidRDefault="00AA1091" w:rsidP="00AA1091">
      <w:pPr>
        <w:rPr>
          <w:rFonts w:ascii="Tahoma" w:hAnsi="Tahoma" w:cs="Tahoma"/>
          <w:lang w:val="en-US"/>
        </w:rPr>
      </w:pPr>
    </w:p>
    <w:tbl>
      <w:tblPr>
        <w:tblW w:w="0" w:type="auto"/>
        <w:tblLook w:val="01E0" w:firstRow="1" w:lastRow="1" w:firstColumn="1" w:lastColumn="1" w:noHBand="0" w:noVBand="0"/>
      </w:tblPr>
      <w:tblGrid>
        <w:gridCol w:w="3070"/>
        <w:gridCol w:w="3071"/>
        <w:gridCol w:w="3071"/>
      </w:tblGrid>
      <w:tr w:rsidR="00AA1091" w14:paraId="493490FE" w14:textId="77777777" w:rsidTr="00FF4240">
        <w:tc>
          <w:tcPr>
            <w:tcW w:w="3070" w:type="dxa"/>
            <w:shd w:val="clear" w:color="auto" w:fill="auto"/>
          </w:tcPr>
          <w:p w14:paraId="48F727D1"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notifier</w:t>
            </w:r>
          </w:p>
          <w:p w14:paraId="4CBF611B"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64FD1D07"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1"/>
                  <w:enabled/>
                  <w:calcOnExit w:val="0"/>
                  <w:textInput/>
                </w:ffData>
              </w:fldChar>
            </w:r>
            <w:bookmarkStart w:id="5" w:name="Text11"/>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5"/>
          </w:p>
          <w:p w14:paraId="5D4F75AD" w14:textId="77777777" w:rsidR="00AA1091" w:rsidRPr="00FF4240" w:rsidRDefault="00AA1091" w:rsidP="0014173B">
            <w:pPr>
              <w:rPr>
                <w:rFonts w:ascii="Arial" w:hAnsi="Arial" w:cs="Arial"/>
                <w:b/>
                <w:sz w:val="22"/>
                <w:szCs w:val="22"/>
                <w:lang w:val="de-DE"/>
              </w:rPr>
            </w:pPr>
          </w:p>
          <w:p w14:paraId="4C624969" w14:textId="77777777" w:rsidR="00AA1091" w:rsidRPr="00FF4240" w:rsidRDefault="00AA1091" w:rsidP="0014173B">
            <w:pPr>
              <w:rPr>
                <w:rFonts w:ascii="Arial" w:hAnsi="Arial" w:cs="Arial"/>
                <w:b/>
                <w:sz w:val="22"/>
                <w:szCs w:val="22"/>
                <w:lang w:val="de-DE"/>
              </w:rPr>
            </w:pPr>
          </w:p>
        </w:tc>
        <w:tc>
          <w:tcPr>
            <w:tcW w:w="3071" w:type="dxa"/>
            <w:shd w:val="clear" w:color="auto" w:fill="auto"/>
          </w:tcPr>
          <w:p w14:paraId="71A719A2"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consignee</w:t>
            </w:r>
          </w:p>
          <w:p w14:paraId="328F498C"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3E0556B4"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2"/>
                  <w:enabled/>
                  <w:calcOnExit w:val="0"/>
                  <w:textInput/>
                </w:ffData>
              </w:fldChar>
            </w:r>
            <w:bookmarkStart w:id="6" w:name="Text12"/>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6"/>
          </w:p>
          <w:p w14:paraId="6DDBFEDF" w14:textId="77777777" w:rsidR="00AA1091" w:rsidRPr="00FF4240" w:rsidRDefault="00AA1091" w:rsidP="0014173B">
            <w:pPr>
              <w:rPr>
                <w:rFonts w:ascii="Arial" w:hAnsi="Arial" w:cs="Arial"/>
                <w:b/>
                <w:sz w:val="22"/>
                <w:szCs w:val="22"/>
                <w:lang w:val="de-DE"/>
              </w:rPr>
            </w:pPr>
          </w:p>
          <w:p w14:paraId="2BCD95CB" w14:textId="77777777" w:rsidR="00AA1091" w:rsidRPr="00FF4240" w:rsidRDefault="00AA1091" w:rsidP="0014173B">
            <w:pPr>
              <w:rPr>
                <w:rFonts w:ascii="Arial" w:hAnsi="Arial" w:cs="Arial"/>
                <w:b/>
                <w:sz w:val="22"/>
                <w:szCs w:val="22"/>
                <w:lang w:val="de-DE"/>
              </w:rPr>
            </w:pPr>
          </w:p>
        </w:tc>
        <w:tc>
          <w:tcPr>
            <w:tcW w:w="3071" w:type="dxa"/>
            <w:shd w:val="clear" w:color="auto" w:fill="auto"/>
          </w:tcPr>
          <w:p w14:paraId="08F84C10"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facility</w:t>
            </w:r>
          </w:p>
          <w:p w14:paraId="388AC7F2"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3F25695A"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3"/>
                  <w:enabled/>
                  <w:calcOnExit w:val="0"/>
                  <w:textInput/>
                </w:ffData>
              </w:fldChar>
            </w:r>
            <w:bookmarkStart w:id="7" w:name="Text13"/>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7"/>
          </w:p>
          <w:p w14:paraId="194784C1" w14:textId="77777777" w:rsidR="00AA1091" w:rsidRPr="00FF4240" w:rsidRDefault="00AA1091" w:rsidP="0014173B">
            <w:pPr>
              <w:rPr>
                <w:rFonts w:ascii="Arial" w:hAnsi="Arial" w:cs="Arial"/>
                <w:b/>
                <w:sz w:val="22"/>
                <w:szCs w:val="22"/>
                <w:lang w:val="de-DE"/>
              </w:rPr>
            </w:pPr>
          </w:p>
          <w:p w14:paraId="67BC9888" w14:textId="77777777" w:rsidR="00AA1091" w:rsidRPr="00FF4240" w:rsidRDefault="00AA1091" w:rsidP="0014173B">
            <w:pPr>
              <w:rPr>
                <w:rFonts w:ascii="Arial" w:hAnsi="Arial" w:cs="Arial"/>
                <w:b/>
                <w:sz w:val="22"/>
                <w:szCs w:val="22"/>
                <w:lang w:val="de-DE"/>
              </w:rPr>
            </w:pPr>
          </w:p>
        </w:tc>
      </w:tr>
      <w:tr w:rsidR="00AA1091" w14:paraId="1E6ADBB5" w14:textId="77777777" w:rsidTr="00FF4240">
        <w:tc>
          <w:tcPr>
            <w:tcW w:w="3070" w:type="dxa"/>
            <w:shd w:val="clear" w:color="auto" w:fill="auto"/>
          </w:tcPr>
          <w:p w14:paraId="00AB3638" w14:textId="77777777" w:rsidR="00AA1091" w:rsidRPr="00FF4240" w:rsidRDefault="00AA1091" w:rsidP="0014173B">
            <w:pPr>
              <w:rPr>
                <w:rFonts w:ascii="Arial" w:hAnsi="Arial" w:cs="Arial"/>
                <w:i/>
                <w:sz w:val="22"/>
                <w:szCs w:val="22"/>
                <w:lang w:val="de-DE"/>
              </w:rPr>
            </w:pPr>
          </w:p>
          <w:p w14:paraId="434BC2EF"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4C821454"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7"/>
                  <w:enabled/>
                  <w:calcOnExit w:val="0"/>
                  <w:textInput/>
                </w:ffData>
              </w:fldChar>
            </w:r>
            <w:bookmarkStart w:id="8" w:name="Text17"/>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8"/>
          </w:p>
          <w:p w14:paraId="3552C716"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43AC7866" w14:textId="77777777" w:rsidR="00AA1091" w:rsidRPr="00FF4240" w:rsidRDefault="00AA1091" w:rsidP="0014173B">
            <w:pPr>
              <w:rPr>
                <w:rFonts w:ascii="Arial" w:hAnsi="Arial" w:cs="Arial"/>
                <w:i/>
                <w:sz w:val="22"/>
                <w:szCs w:val="22"/>
                <w:lang w:val="de-DE"/>
              </w:rPr>
            </w:pPr>
          </w:p>
          <w:p w14:paraId="4A93BFFD"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21392C12"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5"/>
                  <w:enabled/>
                  <w:calcOnExit w:val="0"/>
                  <w:textInput/>
                </w:ffData>
              </w:fldChar>
            </w:r>
            <w:bookmarkStart w:id="9" w:name="Text15"/>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fldChar w:fldCharType="end"/>
            </w:r>
            <w:bookmarkEnd w:id="9"/>
          </w:p>
          <w:p w14:paraId="295C7C3E"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5C1717DC" w14:textId="77777777" w:rsidR="00AA1091" w:rsidRPr="00FF4240" w:rsidRDefault="00AA1091" w:rsidP="0014173B">
            <w:pPr>
              <w:rPr>
                <w:rFonts w:ascii="Arial" w:hAnsi="Arial" w:cs="Arial"/>
                <w:i/>
                <w:sz w:val="22"/>
                <w:szCs w:val="22"/>
                <w:lang w:val="de-DE"/>
              </w:rPr>
            </w:pPr>
          </w:p>
          <w:p w14:paraId="7CFB3BBE"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4D2FECA5"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6"/>
                  <w:enabled/>
                  <w:calcOnExit w:val="0"/>
                  <w:textInput/>
                </w:ffData>
              </w:fldChar>
            </w:r>
            <w:bookmarkStart w:id="10" w:name="Text16"/>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fldChar w:fldCharType="end"/>
            </w:r>
            <w:bookmarkEnd w:id="10"/>
          </w:p>
          <w:p w14:paraId="42966343" w14:textId="77777777" w:rsidR="00AA1091" w:rsidRPr="00FF4240" w:rsidRDefault="00AA1091" w:rsidP="0014173B">
            <w:pPr>
              <w:rPr>
                <w:rFonts w:ascii="Arial" w:hAnsi="Arial" w:cs="Arial"/>
                <w:i/>
                <w:sz w:val="22"/>
                <w:szCs w:val="22"/>
                <w:lang w:val="de-DE"/>
              </w:rPr>
            </w:pPr>
          </w:p>
        </w:tc>
      </w:tr>
      <w:tr w:rsidR="00AA1091" w14:paraId="54C7F483" w14:textId="77777777" w:rsidTr="00FF4240">
        <w:tc>
          <w:tcPr>
            <w:tcW w:w="3070" w:type="dxa"/>
            <w:shd w:val="clear" w:color="auto" w:fill="auto"/>
          </w:tcPr>
          <w:p w14:paraId="047B647B"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0CCA7F3B"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4F7FA4EB"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6EE6A4D5"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214E7AF0"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5ACF10E4" w14:textId="77777777" w:rsidR="00AA1091" w:rsidRPr="00FF4240" w:rsidRDefault="00AA1091" w:rsidP="0014173B">
            <w:pPr>
              <w:rPr>
                <w:rFonts w:ascii="Arial" w:hAnsi="Arial" w:cs="Arial"/>
                <w:i/>
                <w:sz w:val="22"/>
                <w:szCs w:val="22"/>
                <w:lang w:val="de-DE"/>
              </w:rPr>
            </w:pPr>
          </w:p>
        </w:tc>
      </w:tr>
    </w:tbl>
    <w:p w14:paraId="043791AC" w14:textId="77777777" w:rsidR="00AA1091" w:rsidRDefault="00AA1091" w:rsidP="00AA1091">
      <w:pPr>
        <w:rPr>
          <w:rFonts w:ascii="Arial" w:hAnsi="Arial" w:cs="Arial"/>
          <w:i/>
          <w:sz w:val="22"/>
          <w:szCs w:val="22"/>
          <w:lang w:val="de-DE"/>
        </w:rPr>
      </w:pPr>
    </w:p>
    <w:p w14:paraId="62DC211D" w14:textId="77777777" w:rsidR="00AA1091" w:rsidRDefault="00AA1091" w:rsidP="00AA1091">
      <w:pPr>
        <w:spacing w:line="360" w:lineRule="auto"/>
        <w:rPr>
          <w:lang w:val="de-AT"/>
        </w:rPr>
      </w:pPr>
    </w:p>
    <w:p w14:paraId="35706EF2" w14:textId="77777777" w:rsidR="00AC2226" w:rsidRPr="00DA199C" w:rsidRDefault="00AC2226" w:rsidP="00AC2226">
      <w:pPr>
        <w:rPr>
          <w:rFonts w:ascii="Arial" w:hAnsi="Arial" w:cs="Arial"/>
          <w:i/>
          <w:sz w:val="22"/>
          <w:szCs w:val="22"/>
          <w:lang w:val="en-GB"/>
        </w:rPr>
      </w:pPr>
      <w:r w:rsidRPr="00DA199C">
        <w:rPr>
          <w:rFonts w:ascii="Arial" w:hAnsi="Arial" w:cs="Arial"/>
          <w:i/>
          <w:sz w:val="22"/>
          <w:szCs w:val="22"/>
          <w:lang w:val="en-GB"/>
        </w:rPr>
        <w:t xml:space="preserve">Name of the signatory:         </w:t>
      </w:r>
      <w:r w:rsidRPr="00DA199C">
        <w:rPr>
          <w:rFonts w:ascii="Arial" w:hAnsi="Arial" w:cs="Arial"/>
          <w:i/>
          <w:sz w:val="22"/>
          <w:szCs w:val="22"/>
          <w:lang w:val="en-GB"/>
        </w:rPr>
        <w:tab/>
        <w:t xml:space="preserve">    Name of the signatory:                Name of the signatory:     </w:t>
      </w:r>
      <w:r w:rsidRPr="00DA199C">
        <w:rPr>
          <w:rFonts w:ascii="Arial" w:hAnsi="Arial" w:cs="Arial"/>
          <w:i/>
          <w:sz w:val="22"/>
          <w:szCs w:val="22"/>
          <w:lang w:val="en-GB"/>
        </w:rPr>
        <w:tab/>
      </w:r>
      <w:r w:rsidRPr="00DA199C">
        <w:rPr>
          <w:rFonts w:ascii="Arial" w:hAnsi="Arial" w:cs="Arial"/>
          <w:i/>
          <w:sz w:val="22"/>
          <w:szCs w:val="22"/>
          <w:lang w:val="en-GB"/>
        </w:rPr>
        <w:tab/>
      </w:r>
      <w:r w:rsidRPr="00DA199C">
        <w:rPr>
          <w:rFonts w:ascii="Arial" w:hAnsi="Arial" w:cs="Arial"/>
          <w:i/>
          <w:sz w:val="22"/>
          <w:szCs w:val="22"/>
          <w:lang w:val="en-GB"/>
        </w:rPr>
        <w:tab/>
      </w:r>
      <w:r w:rsidRPr="00DA199C">
        <w:rPr>
          <w:rFonts w:ascii="Arial" w:hAnsi="Arial" w:cs="Arial"/>
          <w:i/>
          <w:sz w:val="22"/>
          <w:szCs w:val="22"/>
          <w:lang w:val="en-GB"/>
        </w:rPr>
        <w:tab/>
        <w:t xml:space="preserve">      </w:t>
      </w:r>
      <w:r w:rsidRPr="00DA199C">
        <w:rPr>
          <w:rFonts w:ascii="Arial" w:hAnsi="Arial" w:cs="Arial"/>
          <w:i/>
          <w:sz w:val="22"/>
          <w:szCs w:val="22"/>
          <w:lang w:val="en-GB"/>
        </w:rPr>
        <w:tab/>
        <w:t xml:space="preserve">  </w:t>
      </w:r>
      <w:r w:rsidRPr="00DA199C">
        <w:rPr>
          <w:rFonts w:ascii="Arial" w:hAnsi="Arial" w:cs="Arial"/>
          <w:i/>
          <w:sz w:val="22"/>
          <w:szCs w:val="22"/>
          <w:lang w:val="en-GB"/>
        </w:rPr>
        <w:tab/>
        <w:t xml:space="preserve">                                                              </w:t>
      </w:r>
      <w:r w:rsidRPr="00DA199C">
        <w:rPr>
          <w:rFonts w:ascii="Arial" w:hAnsi="Arial" w:cs="Arial"/>
          <w:i/>
          <w:sz w:val="22"/>
          <w:szCs w:val="22"/>
          <w:lang w:val="en-GB"/>
        </w:rPr>
        <w:tab/>
      </w:r>
    </w:p>
    <w:p w14:paraId="355D1CBF" w14:textId="77777777" w:rsidR="00AC2226" w:rsidRPr="00441662" w:rsidRDefault="00AC2226" w:rsidP="00AC2226">
      <w:pPr>
        <w:rPr>
          <w:rFonts w:ascii="Arial" w:hAnsi="Arial" w:cs="Arial"/>
          <w:b/>
          <w:sz w:val="22"/>
          <w:szCs w:val="22"/>
          <w:lang w:val="de-DE"/>
        </w:rPr>
      </w:pP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r>
        <w:rPr>
          <w:rFonts w:ascii="Arial" w:hAnsi="Arial" w:cs="Arial"/>
          <w:b/>
          <w:sz w:val="22"/>
          <w:szCs w:val="22"/>
          <w:lang w:val="de-DE"/>
        </w:rPr>
        <w:t xml:space="preserve">                                         </w:t>
      </w: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r>
        <w:rPr>
          <w:rFonts w:ascii="Arial" w:hAnsi="Arial" w:cs="Arial"/>
          <w:b/>
          <w:sz w:val="22"/>
          <w:szCs w:val="22"/>
          <w:lang w:val="de-DE"/>
        </w:rPr>
        <w:t xml:space="preserve">                                          </w:t>
      </w: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p>
    <w:p w14:paraId="50249544" w14:textId="77777777" w:rsidR="00AC2226" w:rsidRPr="00EC36AE" w:rsidRDefault="00AC2226" w:rsidP="00AC2226">
      <w:pPr>
        <w:rPr>
          <w:rFonts w:ascii="Arial" w:hAnsi="Arial" w:cs="Arial"/>
          <w:b/>
          <w:sz w:val="22"/>
          <w:szCs w:val="22"/>
          <w:lang w:val="de-DE"/>
        </w:rPr>
      </w:pPr>
    </w:p>
    <w:p w14:paraId="267F2F4A" w14:textId="77777777" w:rsidR="00AC2226" w:rsidRPr="00EC36AE" w:rsidRDefault="00AC2226" w:rsidP="00AC2226">
      <w:pPr>
        <w:rPr>
          <w:rFonts w:ascii="Arial" w:hAnsi="Arial" w:cs="Arial"/>
          <w:i/>
          <w:sz w:val="22"/>
          <w:szCs w:val="22"/>
          <w:lang w:val="de-DE"/>
        </w:rPr>
      </w:pPr>
      <w:r w:rsidRPr="00EC36AE">
        <w:rPr>
          <w:rFonts w:ascii="Arial" w:hAnsi="Arial" w:cs="Arial"/>
          <w:i/>
          <w:sz w:val="22"/>
          <w:szCs w:val="22"/>
          <w:lang w:val="de-DE"/>
        </w:rPr>
        <w:tab/>
      </w:r>
      <w:r w:rsidRPr="00EC36AE">
        <w:rPr>
          <w:rFonts w:ascii="Arial" w:hAnsi="Arial" w:cs="Arial"/>
          <w:i/>
          <w:sz w:val="22"/>
          <w:szCs w:val="22"/>
          <w:lang w:val="de-DE"/>
        </w:rPr>
        <w:tab/>
        <w:t xml:space="preserve">             </w:t>
      </w:r>
      <w:r w:rsidRPr="00EC36AE">
        <w:rPr>
          <w:rFonts w:ascii="Arial" w:hAnsi="Arial" w:cs="Arial"/>
          <w:i/>
          <w:sz w:val="22"/>
          <w:szCs w:val="22"/>
          <w:lang w:val="de-DE"/>
        </w:rPr>
        <w:tab/>
      </w:r>
    </w:p>
    <w:p w14:paraId="666BBE96" w14:textId="77777777" w:rsidR="00D25AD3" w:rsidRPr="00575D18" w:rsidRDefault="00D25AD3">
      <w:pPr>
        <w:rPr>
          <w:lang w:val="de-AT"/>
        </w:rPr>
      </w:pPr>
    </w:p>
    <w:sectPr w:rsidR="00D25AD3" w:rsidRPr="00575D18" w:rsidSect="009435A4">
      <w:headerReference w:type="default" r:id="rId7"/>
      <w:footerReference w:type="default" r:id="rId8"/>
      <w:footnotePr>
        <w:numRestart w:val="eachPage"/>
      </w:footnotePr>
      <w:pgSz w:w="11906" w:h="16838"/>
      <w:pgMar w:top="1417" w:right="1417" w:bottom="1417" w:left="1417"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26779" w14:textId="77777777" w:rsidR="00FF4240" w:rsidRDefault="00FF4240" w:rsidP="00AA1091">
      <w:r>
        <w:separator/>
      </w:r>
    </w:p>
  </w:endnote>
  <w:endnote w:type="continuationSeparator" w:id="0">
    <w:p w14:paraId="373837BB" w14:textId="77777777" w:rsidR="00FF4240" w:rsidRDefault="00FF4240" w:rsidP="00AA10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Std-Roman">
    <w:altName w:val="Arial Unicode MS"/>
    <w:panose1 w:val="00000000000000000000"/>
    <w:charset w:val="80"/>
    <w:family w:val="swiss"/>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9012C" w14:textId="77777777" w:rsidR="000D676D" w:rsidRPr="00680732" w:rsidRDefault="00AA1091" w:rsidP="009435A4">
    <w:pPr>
      <w:pStyle w:val="Fuzeile"/>
      <w:jc w:val="right"/>
      <w:rPr>
        <w:rFonts w:ascii="Arial" w:hAnsi="Arial" w:cs="Arial"/>
        <w:sz w:val="16"/>
        <w:szCs w:val="16"/>
        <w:lang w:val="de-AT"/>
      </w:rPr>
    </w:pPr>
    <w:r>
      <w:rPr>
        <w:rFonts w:ascii="Arial" w:hAnsi="Arial" w:cs="Arial"/>
        <w:sz w:val="16"/>
        <w:szCs w:val="16"/>
        <w:lang w:val="de-AT"/>
      </w:rPr>
      <w:t>page</w:t>
    </w:r>
    <w:r w:rsidRPr="00680732">
      <w:rPr>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PAGE </w:instrText>
    </w:r>
    <w:r w:rsidRPr="00680732">
      <w:rPr>
        <w:rStyle w:val="Seitenzahl"/>
        <w:rFonts w:ascii="Arial" w:hAnsi="Arial" w:cs="Arial"/>
        <w:sz w:val="16"/>
        <w:szCs w:val="16"/>
      </w:rPr>
      <w:fldChar w:fldCharType="separate"/>
    </w:r>
    <w:r w:rsidR="00FF4240">
      <w:rPr>
        <w:rStyle w:val="Seitenzahl"/>
        <w:rFonts w:ascii="Arial" w:hAnsi="Arial" w:cs="Arial"/>
        <w:noProof/>
        <w:sz w:val="16"/>
        <w:szCs w:val="16"/>
      </w:rPr>
      <w:t>1</w:t>
    </w:r>
    <w:r w:rsidRPr="00680732">
      <w:rPr>
        <w:rStyle w:val="Seitenzahl"/>
        <w:rFonts w:ascii="Arial" w:hAnsi="Arial" w:cs="Arial"/>
        <w:sz w:val="16"/>
        <w:szCs w:val="16"/>
      </w:rPr>
      <w:fldChar w:fldCharType="end"/>
    </w:r>
    <w:r w:rsidRPr="00680732">
      <w:rPr>
        <w:rStyle w:val="Seitenzahl"/>
        <w:rFonts w:ascii="Arial" w:hAnsi="Arial" w:cs="Arial"/>
        <w:sz w:val="16"/>
        <w:szCs w:val="16"/>
        <w:lang w:val="de-AT"/>
      </w:rPr>
      <w:t xml:space="preserve"> </w:t>
    </w:r>
    <w:r>
      <w:rPr>
        <w:rStyle w:val="Seitenzahl"/>
        <w:rFonts w:ascii="Arial" w:hAnsi="Arial" w:cs="Arial"/>
        <w:sz w:val="16"/>
        <w:szCs w:val="16"/>
        <w:lang w:val="de-AT"/>
      </w:rPr>
      <w:t>of</w:t>
    </w:r>
    <w:r w:rsidRPr="00680732">
      <w:rPr>
        <w:rStyle w:val="Seitenzahl"/>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NUMPAGES </w:instrText>
    </w:r>
    <w:r w:rsidRPr="00680732">
      <w:rPr>
        <w:rStyle w:val="Seitenzahl"/>
        <w:rFonts w:ascii="Arial" w:hAnsi="Arial" w:cs="Arial"/>
        <w:sz w:val="16"/>
        <w:szCs w:val="16"/>
      </w:rPr>
      <w:fldChar w:fldCharType="separate"/>
    </w:r>
    <w:r w:rsidR="00FF4240">
      <w:rPr>
        <w:rStyle w:val="Seitenzahl"/>
        <w:rFonts w:ascii="Arial" w:hAnsi="Arial" w:cs="Arial"/>
        <w:noProof/>
        <w:sz w:val="16"/>
        <w:szCs w:val="16"/>
      </w:rPr>
      <w:t>2</w:t>
    </w:r>
    <w:r w:rsidRPr="00680732">
      <w:rPr>
        <w:rStyle w:val="Seitenzahl"/>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44C0B" w14:textId="77777777" w:rsidR="00FF4240" w:rsidRDefault="00FF4240" w:rsidP="00AA1091">
      <w:r>
        <w:separator/>
      </w:r>
    </w:p>
  </w:footnote>
  <w:footnote w:type="continuationSeparator" w:id="0">
    <w:p w14:paraId="683E99A8" w14:textId="77777777" w:rsidR="00FF4240" w:rsidRDefault="00FF4240" w:rsidP="00AA1091">
      <w:r>
        <w:continuationSeparator/>
      </w:r>
    </w:p>
  </w:footnote>
  <w:footnote w:id="1">
    <w:p w14:paraId="29FA7DE3" w14:textId="77777777" w:rsidR="00107B1D" w:rsidRPr="00DA199C" w:rsidRDefault="00107B1D" w:rsidP="00107B1D">
      <w:pPr>
        <w:pStyle w:val="Funotentext"/>
        <w:rPr>
          <w:lang w:val="en-GB"/>
        </w:rPr>
      </w:pPr>
      <w:r w:rsidRPr="00DA199C">
        <w:rPr>
          <w:vertAlign w:val="superscript"/>
          <w:lang w:val="en-GB"/>
        </w:rPr>
        <w:t>(</w:t>
      </w:r>
      <w:r w:rsidRPr="00203E6F">
        <w:rPr>
          <w:rStyle w:val="Funotenzeichen"/>
        </w:rPr>
        <w:footnoteRef/>
      </w:r>
      <w:r w:rsidRPr="00DA199C">
        <w:rPr>
          <w:vertAlign w:val="superscript"/>
          <w:lang w:val="en-GB"/>
        </w:rPr>
        <w:t>)</w:t>
      </w:r>
      <w:r w:rsidRPr="00203E6F">
        <w:rPr>
          <w:vertAlign w:val="superscript"/>
        </w:rPr>
        <w:t xml:space="preserve"> </w:t>
      </w:r>
      <w:r w:rsidRPr="004435DF">
        <w:rPr>
          <w:rFonts w:ascii="Arial" w:hAnsi="Arial" w:cs="Arial"/>
          <w:i/>
          <w:sz w:val="16"/>
          <w:szCs w:val="16"/>
          <w:lang w:val="en-US"/>
        </w:rPr>
        <w:t xml:space="preserve">Specification of a disposal </w:t>
      </w:r>
      <w:r>
        <w:rPr>
          <w:rFonts w:ascii="Arial" w:hAnsi="Arial" w:cs="Arial"/>
          <w:i/>
          <w:sz w:val="16"/>
          <w:szCs w:val="16"/>
          <w:lang w:val="en-US"/>
        </w:rPr>
        <w:t>operation</w:t>
      </w:r>
      <w:r w:rsidRPr="004435DF">
        <w:rPr>
          <w:rFonts w:ascii="Arial" w:hAnsi="Arial" w:cs="Arial"/>
          <w:i/>
          <w:sz w:val="16"/>
          <w:szCs w:val="16"/>
          <w:lang w:val="en-US"/>
        </w:rPr>
        <w:t xml:space="preserve"> in accordance with Annexes I and II of the Directive 2008/98/EC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43441" w14:textId="37994D48" w:rsidR="000D676D" w:rsidRPr="00066A28" w:rsidRDefault="00AA1091">
    <w:pPr>
      <w:pStyle w:val="Kopfzeile"/>
      <w:rPr>
        <w:rFonts w:ascii="Arial" w:hAnsi="Arial" w:cs="Arial"/>
        <w:i/>
        <w:sz w:val="16"/>
        <w:szCs w:val="16"/>
        <w:lang w:val="en-US"/>
      </w:rPr>
    </w:pPr>
    <w:r w:rsidRPr="00066A28">
      <w:rPr>
        <w:rFonts w:ascii="Arial" w:hAnsi="Arial" w:cs="Arial"/>
        <w:i/>
        <w:sz w:val="16"/>
        <w:szCs w:val="16"/>
        <w:lang w:val="en-US"/>
      </w:rPr>
      <w:t>Contract</w:t>
    </w:r>
    <w:r>
      <w:rPr>
        <w:rFonts w:ascii="Arial" w:hAnsi="Arial" w:cs="Arial"/>
        <w:i/>
        <w:sz w:val="16"/>
        <w:szCs w:val="16"/>
        <w:lang w:val="en-US"/>
      </w:rPr>
      <w:t xml:space="preserve"> export</w:t>
    </w:r>
    <w:r w:rsidR="00841894">
      <w:rPr>
        <w:rFonts w:ascii="Arial" w:hAnsi="Arial" w:cs="Arial"/>
        <w:i/>
        <w:sz w:val="16"/>
        <w:szCs w:val="16"/>
        <w:lang w:val="en-US"/>
      </w:rPr>
      <w:t xml:space="preserve"> from EU</w:t>
    </w:r>
    <w:r>
      <w:rPr>
        <w:rFonts w:ascii="Arial" w:hAnsi="Arial" w:cs="Arial"/>
        <w:i/>
        <w:sz w:val="16"/>
        <w:szCs w:val="16"/>
        <w:lang w:val="en-US"/>
      </w:rPr>
      <w:t xml:space="preserve"> for recovery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8D6E4C"/>
    <w:multiLevelType w:val="hybridMultilevel"/>
    <w:tmpl w:val="7018D934"/>
    <w:lvl w:ilvl="0" w:tplc="0C070019">
      <w:start w:val="1"/>
      <w:numFmt w:val="lowerLetter"/>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292E7E7F"/>
    <w:multiLevelType w:val="hybridMultilevel"/>
    <w:tmpl w:val="61DCAD98"/>
    <w:lvl w:ilvl="0" w:tplc="D16804A4">
      <w:start w:val="1"/>
      <w:numFmt w:val="lowerLetter"/>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2" w15:restartNumberingAfterBreak="0">
    <w:nsid w:val="388917A6"/>
    <w:multiLevelType w:val="hybridMultilevel"/>
    <w:tmpl w:val="BEDE05C4"/>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3" w15:restartNumberingAfterBreak="0">
    <w:nsid w:val="4518605E"/>
    <w:multiLevelType w:val="hybridMultilevel"/>
    <w:tmpl w:val="E51260A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4" w15:restartNumberingAfterBreak="0">
    <w:nsid w:val="76C250DB"/>
    <w:multiLevelType w:val="hybridMultilevel"/>
    <w:tmpl w:val="3382522E"/>
    <w:lvl w:ilvl="0" w:tplc="4DBA2E9C">
      <w:start w:val="1"/>
      <w:numFmt w:val="lowerLetter"/>
      <w:lvlText w:val="%1."/>
      <w:lvlJc w:val="left"/>
      <w:pPr>
        <w:ind w:left="108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448620923">
    <w:abstractNumId w:val="3"/>
  </w:num>
  <w:num w:numId="2" w16cid:durableId="1599289694">
    <w:abstractNumId w:val="2"/>
  </w:num>
  <w:num w:numId="3" w16cid:durableId="1928221919">
    <w:abstractNumId w:val="1"/>
  </w:num>
  <w:num w:numId="4" w16cid:durableId="1386643197">
    <w:abstractNumId w:val="4"/>
  </w:num>
  <w:num w:numId="5" w16cid:durableId="1211923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gVHiwxh6dOCgW78iTW5US34In9dLA6EqRnbgPYSgF7kOEX6St1K5Wkiumziu7G2UD3dnCj9PxG9cwdn9av8D/A==" w:salt="HIo2twv3dT++GJt8YkvIzw=="/>
  <w:defaultTabStop w:val="708"/>
  <w:hyphenationZone w:val="425"/>
  <w:characterSpacingControl w:val="doNotCompress"/>
  <w:hdrShapeDefaults>
    <o:shapedefaults v:ext="edit" spidmax="16385"/>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F4240"/>
    <w:rsid w:val="00023AFF"/>
    <w:rsid w:val="00037B13"/>
    <w:rsid w:val="00064A88"/>
    <w:rsid w:val="00072CCD"/>
    <w:rsid w:val="000D676D"/>
    <w:rsid w:val="00107B1D"/>
    <w:rsid w:val="001A6647"/>
    <w:rsid w:val="002576B8"/>
    <w:rsid w:val="003A404B"/>
    <w:rsid w:val="003D50FE"/>
    <w:rsid w:val="003F2F3D"/>
    <w:rsid w:val="0040573B"/>
    <w:rsid w:val="004D497F"/>
    <w:rsid w:val="004E7953"/>
    <w:rsid w:val="0050705B"/>
    <w:rsid w:val="005507A6"/>
    <w:rsid w:val="00575D18"/>
    <w:rsid w:val="005C1D78"/>
    <w:rsid w:val="00665107"/>
    <w:rsid w:val="006819B0"/>
    <w:rsid w:val="006907F8"/>
    <w:rsid w:val="006C5568"/>
    <w:rsid w:val="006C756F"/>
    <w:rsid w:val="006E7664"/>
    <w:rsid w:val="006F477E"/>
    <w:rsid w:val="00726BCD"/>
    <w:rsid w:val="00841894"/>
    <w:rsid w:val="00873648"/>
    <w:rsid w:val="008774D5"/>
    <w:rsid w:val="00890657"/>
    <w:rsid w:val="008D7812"/>
    <w:rsid w:val="008E79F9"/>
    <w:rsid w:val="009044F5"/>
    <w:rsid w:val="009606A0"/>
    <w:rsid w:val="009A6F41"/>
    <w:rsid w:val="00A75378"/>
    <w:rsid w:val="00AA1091"/>
    <w:rsid w:val="00AC1345"/>
    <w:rsid w:val="00AC2226"/>
    <w:rsid w:val="00AC3727"/>
    <w:rsid w:val="00B112A4"/>
    <w:rsid w:val="00B13132"/>
    <w:rsid w:val="00B22D8A"/>
    <w:rsid w:val="00B80295"/>
    <w:rsid w:val="00BC3425"/>
    <w:rsid w:val="00BD0402"/>
    <w:rsid w:val="00BE053E"/>
    <w:rsid w:val="00BE5CAB"/>
    <w:rsid w:val="00C35E3C"/>
    <w:rsid w:val="00C86D6C"/>
    <w:rsid w:val="00D14B07"/>
    <w:rsid w:val="00D25AD3"/>
    <w:rsid w:val="00D6108A"/>
    <w:rsid w:val="00D87F10"/>
    <w:rsid w:val="00DA199C"/>
    <w:rsid w:val="00E17200"/>
    <w:rsid w:val="00EA08C3"/>
    <w:rsid w:val="00F20EF7"/>
    <w:rsid w:val="00F22B0D"/>
    <w:rsid w:val="00F67E8D"/>
    <w:rsid w:val="00F73119"/>
    <w:rsid w:val="00F7358B"/>
    <w:rsid w:val="00FC6181"/>
    <w:rsid w:val="00FF424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A157EE6"/>
  <w15:docId w15:val="{52018E2D-1D9B-44F1-A681-0C18FAF7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A1091"/>
    <w:rPr>
      <w:rFonts w:ascii="Times New Roman" w:eastAsia="Times New Roman" w:hAnsi="Times New Roman"/>
      <w:sz w:val="24"/>
      <w:szCs w:val="24"/>
      <w:lang w:val="bg-BG" w:eastAsia="bg-BG"/>
    </w:rPr>
  </w:style>
  <w:style w:type="paragraph" w:styleId="berschrift1">
    <w:name w:val="heading 1"/>
    <w:basedOn w:val="Standard"/>
    <w:next w:val="Standard"/>
    <w:link w:val="berschrift1Zchn"/>
    <w:qFormat/>
    <w:rsid w:val="00AA1091"/>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AA1091"/>
    <w:rPr>
      <w:rFonts w:ascii="Arial" w:eastAsia="Times New Roman" w:hAnsi="Arial" w:cs="Times New Roman"/>
      <w:szCs w:val="20"/>
      <w:u w:val="single"/>
      <w:lang w:val="de-DE" w:eastAsia="de-DE"/>
    </w:rPr>
  </w:style>
  <w:style w:type="table" w:styleId="Tabellenraster">
    <w:name w:val="Table Grid"/>
    <w:basedOn w:val="NormaleTabelle"/>
    <w:rsid w:val="00AA109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rsid w:val="00AA1091"/>
    <w:pPr>
      <w:tabs>
        <w:tab w:val="center" w:pos="4536"/>
        <w:tab w:val="right" w:pos="9072"/>
      </w:tabs>
    </w:pPr>
  </w:style>
  <w:style w:type="character" w:customStyle="1" w:styleId="KopfzeileZchn">
    <w:name w:val="Kopfzeile Zchn"/>
    <w:link w:val="Kopfzeile"/>
    <w:rsid w:val="00AA1091"/>
    <w:rPr>
      <w:rFonts w:ascii="Times New Roman" w:eastAsia="Times New Roman" w:hAnsi="Times New Roman" w:cs="Times New Roman"/>
      <w:sz w:val="24"/>
      <w:szCs w:val="24"/>
      <w:lang w:val="bg-BG" w:eastAsia="bg-BG"/>
    </w:rPr>
  </w:style>
  <w:style w:type="paragraph" w:styleId="Fuzeile">
    <w:name w:val="footer"/>
    <w:basedOn w:val="Standard"/>
    <w:link w:val="FuzeileZchn"/>
    <w:rsid w:val="00AA1091"/>
    <w:pPr>
      <w:tabs>
        <w:tab w:val="center" w:pos="4536"/>
        <w:tab w:val="right" w:pos="9072"/>
      </w:tabs>
    </w:pPr>
  </w:style>
  <w:style w:type="character" w:customStyle="1" w:styleId="FuzeileZchn">
    <w:name w:val="Fußzeile Zchn"/>
    <w:link w:val="Fuzeile"/>
    <w:rsid w:val="00AA1091"/>
    <w:rPr>
      <w:rFonts w:ascii="Times New Roman" w:eastAsia="Times New Roman" w:hAnsi="Times New Roman" w:cs="Times New Roman"/>
      <w:sz w:val="24"/>
      <w:szCs w:val="24"/>
      <w:lang w:val="bg-BG" w:eastAsia="bg-BG"/>
    </w:rPr>
  </w:style>
  <w:style w:type="character" w:styleId="Seitenzahl">
    <w:name w:val="page number"/>
    <w:basedOn w:val="Absatz-Standardschriftart"/>
    <w:rsid w:val="00AA1091"/>
  </w:style>
  <w:style w:type="paragraph" w:styleId="Listenabsatz">
    <w:name w:val="List Paragraph"/>
    <w:basedOn w:val="Standard"/>
    <w:uiPriority w:val="34"/>
    <w:qFormat/>
    <w:rsid w:val="00AA1091"/>
    <w:pPr>
      <w:ind w:left="720"/>
      <w:contextualSpacing/>
    </w:pPr>
  </w:style>
  <w:style w:type="character" w:styleId="Kommentarzeichen">
    <w:name w:val="annotation reference"/>
    <w:basedOn w:val="Absatz-Standardschriftart"/>
    <w:uiPriority w:val="99"/>
    <w:semiHidden/>
    <w:unhideWhenUsed/>
    <w:rsid w:val="000D676D"/>
    <w:rPr>
      <w:sz w:val="16"/>
      <w:szCs w:val="16"/>
    </w:rPr>
  </w:style>
  <w:style w:type="paragraph" w:styleId="Kommentartext">
    <w:name w:val="annotation text"/>
    <w:basedOn w:val="Standard"/>
    <w:link w:val="KommentartextZchn"/>
    <w:uiPriority w:val="99"/>
    <w:semiHidden/>
    <w:unhideWhenUsed/>
    <w:rsid w:val="000D676D"/>
    <w:rPr>
      <w:sz w:val="20"/>
      <w:szCs w:val="20"/>
    </w:rPr>
  </w:style>
  <w:style w:type="character" w:customStyle="1" w:styleId="KommentartextZchn">
    <w:name w:val="Kommentartext Zchn"/>
    <w:basedOn w:val="Absatz-Standardschriftart"/>
    <w:link w:val="Kommentartext"/>
    <w:uiPriority w:val="99"/>
    <w:semiHidden/>
    <w:rsid w:val="000D676D"/>
    <w:rPr>
      <w:rFonts w:ascii="Times New Roman" w:eastAsia="Times New Roman" w:hAnsi="Times New Roman"/>
      <w:lang w:val="bg-BG" w:eastAsia="bg-BG"/>
    </w:rPr>
  </w:style>
  <w:style w:type="paragraph" w:styleId="Kommentarthema">
    <w:name w:val="annotation subject"/>
    <w:basedOn w:val="Kommentartext"/>
    <w:next w:val="Kommentartext"/>
    <w:link w:val="KommentarthemaZchn"/>
    <w:uiPriority w:val="99"/>
    <w:semiHidden/>
    <w:unhideWhenUsed/>
    <w:rsid w:val="000D676D"/>
    <w:rPr>
      <w:b/>
      <w:bCs/>
    </w:rPr>
  </w:style>
  <w:style w:type="character" w:customStyle="1" w:styleId="KommentarthemaZchn">
    <w:name w:val="Kommentarthema Zchn"/>
    <w:basedOn w:val="KommentartextZchn"/>
    <w:link w:val="Kommentarthema"/>
    <w:uiPriority w:val="99"/>
    <w:semiHidden/>
    <w:rsid w:val="000D676D"/>
    <w:rPr>
      <w:rFonts w:ascii="Times New Roman" w:eastAsia="Times New Roman" w:hAnsi="Times New Roman"/>
      <w:b/>
      <w:bCs/>
      <w:lang w:val="bg-BG" w:eastAsia="bg-BG"/>
    </w:rPr>
  </w:style>
  <w:style w:type="paragraph" w:styleId="Funotentext">
    <w:name w:val="footnote text"/>
    <w:basedOn w:val="Standard"/>
    <w:link w:val="FunotentextZchn"/>
    <w:semiHidden/>
    <w:rsid w:val="00107B1D"/>
    <w:rPr>
      <w:sz w:val="20"/>
      <w:szCs w:val="20"/>
    </w:rPr>
  </w:style>
  <w:style w:type="character" w:customStyle="1" w:styleId="FunotentextZchn">
    <w:name w:val="Fußnotentext Zchn"/>
    <w:basedOn w:val="Absatz-Standardschriftart"/>
    <w:link w:val="Funotentext"/>
    <w:semiHidden/>
    <w:rsid w:val="00107B1D"/>
    <w:rPr>
      <w:rFonts w:ascii="Times New Roman" w:eastAsia="Times New Roman" w:hAnsi="Times New Roman"/>
      <w:lang w:val="bg-BG" w:eastAsia="bg-BG"/>
    </w:rPr>
  </w:style>
  <w:style w:type="character" w:styleId="Funotenzeichen">
    <w:name w:val="footnote reference"/>
    <w:semiHidden/>
    <w:rsid w:val="00107B1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590</Words>
  <Characters>3723</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FANGL, Claudia</dc:creator>
  <cp:lastModifiedBy>Kislinger, Charlotte</cp:lastModifiedBy>
  <cp:revision>11</cp:revision>
  <dcterms:created xsi:type="dcterms:W3CDTF">2013-10-08T10:42:00Z</dcterms:created>
  <dcterms:modified xsi:type="dcterms:W3CDTF">2026-05-07T09:07:00Z</dcterms:modified>
</cp:coreProperties>
</file>